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96"/>
        <w:tblW w:w="10080" w:type="dxa"/>
        <w:shd w:val="clear" w:color="auto" w:fill="FFFFFF"/>
        <w:tblCellMar>
          <w:left w:w="0" w:type="dxa"/>
          <w:right w:w="0" w:type="dxa"/>
        </w:tblCellMar>
        <w:tblLook w:val="04A0"/>
      </w:tblPr>
      <w:tblGrid>
        <w:gridCol w:w="3960"/>
        <w:gridCol w:w="6120"/>
      </w:tblGrid>
      <w:tr w:rsidR="00EC2642" w:rsidRPr="00A149DC" w:rsidTr="00EC2642">
        <w:tc>
          <w:tcPr>
            <w:tcW w:w="3960" w:type="dxa"/>
            <w:shd w:val="clear" w:color="auto" w:fill="FFFFFF"/>
            <w:tcMar>
              <w:top w:w="0" w:type="dxa"/>
              <w:left w:w="108" w:type="dxa"/>
              <w:bottom w:w="0" w:type="dxa"/>
              <w:right w:w="108" w:type="dxa"/>
            </w:tcMar>
            <w:hideMark/>
          </w:tcPr>
          <w:p w:rsidR="00EC2642" w:rsidRPr="007F4E6A" w:rsidRDefault="00EC2642" w:rsidP="00EC2642">
            <w:pPr>
              <w:spacing w:after="0" w:line="240" w:lineRule="auto"/>
              <w:jc w:val="center"/>
              <w:rPr>
                <w:sz w:val="22"/>
              </w:rPr>
            </w:pPr>
            <w:r w:rsidRPr="007F4E6A">
              <w:rPr>
                <w:sz w:val="22"/>
              </w:rPr>
              <w:t>PHÒNG GD&amp;ĐT TP HƯNG YÊN</w:t>
            </w:r>
          </w:p>
          <w:p w:rsidR="00EC2642" w:rsidRPr="002029E1" w:rsidRDefault="005B6116" w:rsidP="00EC2642">
            <w:pPr>
              <w:spacing w:after="0" w:line="240" w:lineRule="auto"/>
              <w:jc w:val="center"/>
              <w:rPr>
                <w:b/>
                <w:sz w:val="22"/>
              </w:rPr>
            </w:pPr>
            <w:r w:rsidRPr="005B6116">
              <w:pict>
                <v:line id="_x0000_s1031" style="position:absolute;left:0;text-align:left;z-index:251657216" from="51.35pt,14.9pt" to="123.35pt,14.9pt"/>
              </w:pict>
            </w:r>
            <w:r w:rsidR="00EC2642">
              <w:rPr>
                <w:b/>
                <w:sz w:val="22"/>
              </w:rPr>
              <w:t>TRƯỜNG THCS MINH KHAI</w:t>
            </w:r>
          </w:p>
          <w:p w:rsidR="00EC2642" w:rsidRPr="001371C1" w:rsidRDefault="00EC2642" w:rsidP="00EC2642">
            <w:pPr>
              <w:spacing w:after="0" w:line="240" w:lineRule="auto"/>
              <w:jc w:val="center"/>
              <w:rPr>
                <w:sz w:val="26"/>
                <w:szCs w:val="26"/>
              </w:rPr>
            </w:pPr>
            <w:r>
              <w:br/>
            </w:r>
            <w:r>
              <w:rPr>
                <w:sz w:val="26"/>
                <w:szCs w:val="26"/>
              </w:rPr>
              <w:t>Số:        /KH-THCSMK</w:t>
            </w:r>
          </w:p>
        </w:tc>
        <w:tc>
          <w:tcPr>
            <w:tcW w:w="6120" w:type="dxa"/>
            <w:shd w:val="clear" w:color="auto" w:fill="FFFFFF"/>
            <w:tcMar>
              <w:top w:w="0" w:type="dxa"/>
              <w:left w:w="108" w:type="dxa"/>
              <w:bottom w:w="0" w:type="dxa"/>
              <w:right w:w="108" w:type="dxa"/>
            </w:tcMar>
            <w:hideMark/>
          </w:tcPr>
          <w:p w:rsidR="00EC2642" w:rsidRPr="002029E1" w:rsidRDefault="00EC2642" w:rsidP="00EC2642">
            <w:pPr>
              <w:spacing w:after="0" w:line="240" w:lineRule="auto"/>
              <w:jc w:val="center"/>
              <w:rPr>
                <w:b/>
                <w:sz w:val="22"/>
              </w:rPr>
            </w:pPr>
            <w:r w:rsidRPr="002029E1">
              <w:rPr>
                <w:b/>
                <w:sz w:val="22"/>
              </w:rPr>
              <w:t xml:space="preserve">CỘNG HOÀ XÃ HỘI CHỦ NGHĨA VIỆT </w:t>
            </w:r>
            <w:smartTag w:uri="urn:schemas-microsoft-com:office:smarttags" w:element="place">
              <w:smartTag w:uri="urn:schemas-microsoft-com:office:smarttags" w:element="country-region">
                <w:r w:rsidRPr="002029E1">
                  <w:rPr>
                    <w:b/>
                    <w:sz w:val="22"/>
                  </w:rPr>
                  <w:t>NAM</w:t>
                </w:r>
              </w:smartTag>
            </w:smartTag>
          </w:p>
          <w:p w:rsidR="00EC2642" w:rsidRPr="001371C1" w:rsidRDefault="00EC2642" w:rsidP="00EC2642">
            <w:pPr>
              <w:spacing w:after="0" w:line="240" w:lineRule="auto"/>
              <w:jc w:val="center"/>
              <w:rPr>
                <w:b/>
              </w:rPr>
            </w:pPr>
            <w:r w:rsidRPr="001371C1">
              <w:rPr>
                <w:b/>
              </w:rPr>
              <w:t>Độc lập - Tự do - Hạnh phúc</w:t>
            </w:r>
          </w:p>
          <w:p w:rsidR="00EC2642" w:rsidRPr="001371C1" w:rsidRDefault="005B6116" w:rsidP="00EC2642">
            <w:pPr>
              <w:spacing w:after="0" w:line="240" w:lineRule="auto"/>
              <w:jc w:val="center"/>
              <w:rPr>
                <w:b/>
              </w:rPr>
            </w:pPr>
            <w:r w:rsidRPr="005B6116">
              <w:pict>
                <v:line id="_x0000_s1032" style="position:absolute;left:0;text-align:left;z-index:251658240" from="57.45pt,2.4pt" to="228.45pt,2.4pt"/>
              </w:pict>
            </w:r>
          </w:p>
          <w:p w:rsidR="00EC2642" w:rsidRPr="001371C1" w:rsidRDefault="00EC2642" w:rsidP="00EC2642">
            <w:pPr>
              <w:spacing w:after="0" w:line="240" w:lineRule="auto"/>
              <w:jc w:val="center"/>
              <w:rPr>
                <w:i/>
              </w:rPr>
            </w:pPr>
            <w:r>
              <w:rPr>
                <w:i/>
              </w:rPr>
              <w:t xml:space="preserve">        Minh Khai, ngày    </w:t>
            </w:r>
            <w:r w:rsidRPr="001371C1">
              <w:rPr>
                <w:i/>
              </w:rPr>
              <w:t xml:space="preserve"> tháng </w:t>
            </w:r>
            <w:r>
              <w:rPr>
                <w:i/>
              </w:rPr>
              <w:t xml:space="preserve">10 </w:t>
            </w:r>
            <w:r w:rsidRPr="001371C1">
              <w:rPr>
                <w:i/>
              </w:rPr>
              <w:t xml:space="preserve"> năm 2018</w:t>
            </w:r>
          </w:p>
        </w:tc>
      </w:tr>
    </w:tbl>
    <w:p w:rsidR="00A149DC" w:rsidRPr="00A149DC" w:rsidRDefault="00A149DC" w:rsidP="00A149DC">
      <w:pPr>
        <w:spacing w:after="0" w:line="240" w:lineRule="auto"/>
        <w:rPr>
          <w:rFonts w:eastAsia="Times New Roman" w:cs="Times New Roman"/>
          <w:sz w:val="24"/>
          <w:szCs w:val="24"/>
        </w:rPr>
      </w:pPr>
    </w:p>
    <w:p w:rsidR="00A149DC" w:rsidRPr="00A149DC" w:rsidRDefault="00A149DC" w:rsidP="00A149DC">
      <w:pPr>
        <w:shd w:val="clear" w:color="auto" w:fill="FFFFFF"/>
        <w:spacing w:after="0" w:line="360" w:lineRule="atLeast"/>
        <w:jc w:val="center"/>
        <w:textAlignment w:val="baseline"/>
        <w:rPr>
          <w:rFonts w:ascii="Arial" w:eastAsia="Times New Roman" w:hAnsi="Arial" w:cs="Arial"/>
          <w:color w:val="000000"/>
          <w:sz w:val="20"/>
          <w:szCs w:val="20"/>
        </w:rPr>
      </w:pPr>
      <w:r w:rsidRPr="00A149DC">
        <w:rPr>
          <w:rFonts w:ascii="Arial" w:eastAsia="Times New Roman" w:hAnsi="Arial" w:cs="Arial"/>
          <w:b/>
          <w:bCs/>
          <w:color w:val="000000"/>
          <w:sz w:val="20"/>
        </w:rPr>
        <w:t> </w:t>
      </w:r>
    </w:p>
    <w:p w:rsidR="00A149DC" w:rsidRPr="00DC4E8C" w:rsidRDefault="00A149DC" w:rsidP="00A149DC">
      <w:pPr>
        <w:shd w:val="clear" w:color="auto" w:fill="FFFFFF"/>
        <w:spacing w:after="0" w:line="360" w:lineRule="atLeast"/>
        <w:jc w:val="center"/>
        <w:textAlignment w:val="baseline"/>
        <w:rPr>
          <w:rFonts w:eastAsia="Times New Roman" w:cs="Times New Roman"/>
          <w:color w:val="000000"/>
          <w:szCs w:val="28"/>
        </w:rPr>
      </w:pPr>
      <w:r w:rsidRPr="00DC4E8C">
        <w:rPr>
          <w:rFonts w:eastAsia="Times New Roman" w:cs="Times New Roman"/>
          <w:b/>
          <w:bCs/>
          <w:color w:val="000000"/>
          <w:szCs w:val="28"/>
        </w:rPr>
        <w:t>KẾ HOẠCH</w:t>
      </w:r>
    </w:p>
    <w:p w:rsidR="00A149DC" w:rsidRPr="00DC4E8C" w:rsidRDefault="00A149DC" w:rsidP="00A149DC">
      <w:pPr>
        <w:shd w:val="clear" w:color="auto" w:fill="FFFFFF"/>
        <w:spacing w:after="0" w:line="360" w:lineRule="atLeast"/>
        <w:jc w:val="center"/>
        <w:textAlignment w:val="baseline"/>
        <w:rPr>
          <w:rFonts w:eastAsia="Times New Roman" w:cs="Times New Roman"/>
          <w:color w:val="000000"/>
          <w:szCs w:val="28"/>
        </w:rPr>
      </w:pPr>
      <w:r w:rsidRPr="00DC4E8C">
        <w:rPr>
          <w:rFonts w:eastAsia="Times New Roman" w:cs="Times New Roman"/>
          <w:b/>
          <w:bCs/>
          <w:color w:val="000000"/>
          <w:szCs w:val="28"/>
        </w:rPr>
        <w:t>Thực hiện nhiệm vụ quản lý chất lượng giáo dục</w:t>
      </w:r>
    </w:p>
    <w:p w:rsidR="00A149DC" w:rsidRDefault="00A149DC" w:rsidP="00A149DC">
      <w:pPr>
        <w:shd w:val="clear" w:color="auto" w:fill="FFFFFF"/>
        <w:spacing w:after="0" w:line="360" w:lineRule="atLeast"/>
        <w:jc w:val="center"/>
        <w:textAlignment w:val="baseline"/>
        <w:rPr>
          <w:rFonts w:eastAsia="Times New Roman" w:cs="Times New Roman"/>
          <w:b/>
          <w:bCs/>
          <w:color w:val="000000"/>
          <w:szCs w:val="28"/>
        </w:rPr>
      </w:pPr>
      <w:r w:rsidRPr="00DC4E8C">
        <w:rPr>
          <w:rFonts w:eastAsia="Times New Roman" w:cs="Times New Roman"/>
          <w:b/>
          <w:bCs/>
          <w:color w:val="000000"/>
          <w:szCs w:val="28"/>
        </w:rPr>
        <w:t>Năm học 201</w:t>
      </w:r>
      <w:r w:rsidR="00FD4199">
        <w:rPr>
          <w:rFonts w:eastAsia="Times New Roman" w:cs="Times New Roman"/>
          <w:b/>
          <w:bCs/>
          <w:color w:val="000000"/>
          <w:szCs w:val="28"/>
        </w:rPr>
        <w:t>8</w:t>
      </w:r>
      <w:r w:rsidRPr="00DC4E8C">
        <w:rPr>
          <w:rFonts w:eastAsia="Times New Roman" w:cs="Times New Roman"/>
          <w:b/>
          <w:bCs/>
          <w:color w:val="000000"/>
          <w:szCs w:val="28"/>
        </w:rPr>
        <w:t xml:space="preserve"> – 201</w:t>
      </w:r>
      <w:r w:rsidR="00FD4199">
        <w:rPr>
          <w:rFonts w:eastAsia="Times New Roman" w:cs="Times New Roman"/>
          <w:b/>
          <w:bCs/>
          <w:color w:val="000000"/>
          <w:szCs w:val="28"/>
        </w:rPr>
        <w:t>9</w:t>
      </w:r>
    </w:p>
    <w:p w:rsidR="005B2AEE" w:rsidRPr="00DC4E8C" w:rsidRDefault="005B2AEE" w:rsidP="00A149DC">
      <w:pPr>
        <w:shd w:val="clear" w:color="auto" w:fill="FFFFFF"/>
        <w:spacing w:after="0" w:line="360" w:lineRule="atLeast"/>
        <w:jc w:val="center"/>
        <w:textAlignment w:val="baseline"/>
        <w:rPr>
          <w:rFonts w:eastAsia="Times New Roman" w:cs="Times New Roman"/>
          <w:color w:val="000000"/>
          <w:szCs w:val="28"/>
        </w:rPr>
      </w:pPr>
    </w:p>
    <w:tbl>
      <w:tblPr>
        <w:tblpPr w:leftFromText="45" w:rightFromText="45" w:vertAnchor="text"/>
        <w:tblW w:w="30" w:type="dxa"/>
        <w:shd w:val="clear" w:color="auto" w:fill="FFFFFF"/>
        <w:tblCellMar>
          <w:left w:w="0" w:type="dxa"/>
          <w:right w:w="0" w:type="dxa"/>
        </w:tblCellMar>
        <w:tblLook w:val="04A0"/>
      </w:tblPr>
      <w:tblGrid>
        <w:gridCol w:w="30"/>
      </w:tblGrid>
      <w:tr w:rsidR="00A149DC" w:rsidRPr="00A149DC" w:rsidTr="00DC4E8C">
        <w:trPr>
          <w:trHeight w:val="410"/>
        </w:trPr>
        <w:tc>
          <w:tcPr>
            <w:tcW w:w="30" w:type="dxa"/>
            <w:shd w:val="clear" w:color="auto" w:fill="FFFFFF"/>
            <w:vAlign w:val="bottom"/>
            <w:hideMark/>
          </w:tcPr>
          <w:p w:rsidR="00A149DC" w:rsidRPr="00A149DC" w:rsidRDefault="00A149DC" w:rsidP="00A149DC">
            <w:pPr>
              <w:spacing w:after="0" w:line="360" w:lineRule="atLeast"/>
              <w:rPr>
                <w:rFonts w:ascii="Arial" w:eastAsia="Times New Roman" w:hAnsi="Arial" w:cs="Arial"/>
                <w:color w:val="000000"/>
                <w:sz w:val="8"/>
                <w:szCs w:val="20"/>
              </w:rPr>
            </w:pPr>
          </w:p>
        </w:tc>
      </w:tr>
      <w:tr w:rsidR="005B2AEE" w:rsidRPr="00A149DC" w:rsidTr="00DC4E8C">
        <w:trPr>
          <w:trHeight w:val="410"/>
        </w:trPr>
        <w:tc>
          <w:tcPr>
            <w:tcW w:w="30" w:type="dxa"/>
            <w:shd w:val="clear" w:color="auto" w:fill="FFFFFF"/>
            <w:vAlign w:val="bottom"/>
          </w:tcPr>
          <w:p w:rsidR="005B2AEE" w:rsidRPr="00A149DC" w:rsidRDefault="005B2AEE" w:rsidP="00A149DC">
            <w:pPr>
              <w:spacing w:after="0" w:line="360" w:lineRule="atLeast"/>
              <w:rPr>
                <w:rFonts w:ascii="Arial" w:eastAsia="Times New Roman" w:hAnsi="Arial" w:cs="Arial"/>
                <w:color w:val="000000"/>
                <w:sz w:val="8"/>
                <w:szCs w:val="20"/>
              </w:rPr>
            </w:pPr>
          </w:p>
        </w:tc>
      </w:tr>
    </w:tbl>
    <w:p w:rsidR="00A149DC" w:rsidRPr="005B2AEE" w:rsidRDefault="00A149DC" w:rsidP="005B2AEE">
      <w:pPr>
        <w:shd w:val="clear" w:color="auto" w:fill="FFFFFF"/>
        <w:spacing w:after="0" w:line="360" w:lineRule="atLeast"/>
        <w:ind w:firstLine="720"/>
        <w:jc w:val="both"/>
        <w:textAlignment w:val="baseline"/>
        <w:rPr>
          <w:rFonts w:eastAsia="Times New Roman" w:cs="Times New Roman"/>
          <w:color w:val="000000"/>
          <w:szCs w:val="28"/>
        </w:rPr>
      </w:pPr>
      <w:r w:rsidRPr="005B2AEE">
        <w:rPr>
          <w:rFonts w:eastAsia="Times New Roman" w:cs="Times New Roman"/>
          <w:color w:val="000000"/>
          <w:szCs w:val="28"/>
        </w:rPr>
        <w:t xml:space="preserve">Thực hiện </w:t>
      </w:r>
      <w:r w:rsidR="00AE7685">
        <w:rPr>
          <w:rFonts w:eastAsia="Times New Roman" w:cs="Times New Roman"/>
          <w:color w:val="000000"/>
          <w:szCs w:val="28"/>
        </w:rPr>
        <w:t>C</w:t>
      </w:r>
      <w:r w:rsidRPr="005B2AEE">
        <w:rPr>
          <w:rFonts w:eastAsia="Times New Roman" w:cs="Times New Roman"/>
          <w:color w:val="000000"/>
          <w:szCs w:val="28"/>
        </w:rPr>
        <w:t xml:space="preserve">ông văn số: </w:t>
      </w:r>
      <w:r w:rsidR="00AE7685">
        <w:rPr>
          <w:rFonts w:eastAsia="Times New Roman" w:cs="Times New Roman"/>
          <w:color w:val="000000"/>
          <w:szCs w:val="28"/>
        </w:rPr>
        <w:t>1903</w:t>
      </w:r>
      <w:r w:rsidRPr="005B2AEE">
        <w:rPr>
          <w:rFonts w:eastAsia="Times New Roman" w:cs="Times New Roman"/>
          <w:color w:val="000000"/>
          <w:szCs w:val="28"/>
        </w:rPr>
        <w:t xml:space="preserve">/SGD&amp;ĐT- KTKĐCLGD ngày </w:t>
      </w:r>
      <w:r w:rsidR="00AE7685">
        <w:rPr>
          <w:rFonts w:eastAsia="Times New Roman" w:cs="Times New Roman"/>
          <w:color w:val="000000"/>
          <w:szCs w:val="28"/>
        </w:rPr>
        <w:t>07</w:t>
      </w:r>
      <w:r w:rsidRPr="005B2AEE">
        <w:rPr>
          <w:rFonts w:eastAsia="Times New Roman" w:cs="Times New Roman"/>
          <w:color w:val="000000"/>
          <w:szCs w:val="28"/>
        </w:rPr>
        <w:t xml:space="preserve"> tháng </w:t>
      </w:r>
      <w:r w:rsidR="00AE7685">
        <w:rPr>
          <w:rFonts w:eastAsia="Times New Roman" w:cs="Times New Roman"/>
          <w:color w:val="000000"/>
          <w:szCs w:val="28"/>
        </w:rPr>
        <w:t>11</w:t>
      </w:r>
      <w:r w:rsidRPr="005B2AEE">
        <w:rPr>
          <w:rFonts w:eastAsia="Times New Roman" w:cs="Times New Roman"/>
          <w:color w:val="000000"/>
          <w:szCs w:val="28"/>
        </w:rPr>
        <w:t xml:space="preserve"> năm 201</w:t>
      </w:r>
      <w:r w:rsidR="00AE7685">
        <w:rPr>
          <w:rFonts w:eastAsia="Times New Roman" w:cs="Times New Roman"/>
          <w:color w:val="000000"/>
          <w:szCs w:val="28"/>
        </w:rPr>
        <w:t>8</w:t>
      </w:r>
      <w:r w:rsidRPr="005B2AEE">
        <w:rPr>
          <w:rFonts w:eastAsia="Times New Roman" w:cs="Times New Roman"/>
          <w:color w:val="000000"/>
          <w:szCs w:val="28"/>
        </w:rPr>
        <w:t xml:space="preserve"> của Sở GD&amp;ĐT </w:t>
      </w:r>
      <w:r w:rsidR="00AE7685">
        <w:rPr>
          <w:rFonts w:eastAsia="Times New Roman" w:cs="Times New Roman"/>
          <w:color w:val="000000"/>
          <w:szCs w:val="28"/>
        </w:rPr>
        <w:t>Hưng Yên</w:t>
      </w:r>
      <w:r w:rsidRPr="005B2AEE">
        <w:rPr>
          <w:rFonts w:eastAsia="Times New Roman" w:cs="Times New Roman"/>
          <w:color w:val="000000"/>
          <w:szCs w:val="28"/>
        </w:rPr>
        <w:t xml:space="preserve"> về việc hướng dẫn thực hiện nhiệm vụ quản lý chất lượng giáo dục năm học 201</w:t>
      </w:r>
      <w:r w:rsidR="00AE7685">
        <w:rPr>
          <w:rFonts w:eastAsia="Times New Roman" w:cs="Times New Roman"/>
          <w:color w:val="000000"/>
          <w:szCs w:val="28"/>
        </w:rPr>
        <w:t>8</w:t>
      </w:r>
      <w:r w:rsidRPr="005B2AEE">
        <w:rPr>
          <w:rFonts w:eastAsia="Times New Roman" w:cs="Times New Roman"/>
          <w:color w:val="000000"/>
          <w:szCs w:val="28"/>
        </w:rPr>
        <w:t xml:space="preserve"> – 201</w:t>
      </w:r>
      <w:r w:rsidR="00AE7685">
        <w:rPr>
          <w:rFonts w:eastAsia="Times New Roman" w:cs="Times New Roman"/>
          <w:color w:val="000000"/>
          <w:szCs w:val="28"/>
        </w:rPr>
        <w:t>9</w:t>
      </w:r>
      <w:r w:rsidRPr="005B2AEE">
        <w:rPr>
          <w:rFonts w:eastAsia="Times New Roman" w:cs="Times New Roman"/>
          <w:color w:val="000000"/>
          <w:szCs w:val="28"/>
        </w:rPr>
        <w:t>;</w:t>
      </w:r>
    </w:p>
    <w:p w:rsidR="00A149DC" w:rsidRDefault="00A149DC" w:rsidP="005B2AEE">
      <w:pPr>
        <w:shd w:val="clear" w:color="auto" w:fill="FFFFFF"/>
        <w:spacing w:after="0" w:line="360" w:lineRule="atLeast"/>
        <w:ind w:firstLine="720"/>
        <w:jc w:val="both"/>
        <w:textAlignment w:val="baseline"/>
        <w:rPr>
          <w:rFonts w:eastAsia="Times New Roman" w:cs="Times New Roman"/>
          <w:color w:val="000000"/>
          <w:szCs w:val="28"/>
        </w:rPr>
      </w:pPr>
      <w:proofErr w:type="gramStart"/>
      <w:r w:rsidRPr="005B2AEE">
        <w:rPr>
          <w:rFonts w:eastAsia="Times New Roman" w:cs="Times New Roman"/>
          <w:color w:val="000000"/>
          <w:szCs w:val="28"/>
        </w:rPr>
        <w:t xml:space="preserve">Thực hiện công văn số </w:t>
      </w:r>
      <w:r w:rsidR="00AE7685">
        <w:rPr>
          <w:rFonts w:eastAsia="Times New Roman" w:cs="Times New Roman"/>
          <w:color w:val="000000"/>
          <w:szCs w:val="28"/>
        </w:rPr>
        <w:t>715</w:t>
      </w:r>
      <w:r w:rsidRPr="005B2AEE">
        <w:rPr>
          <w:rFonts w:eastAsia="Times New Roman" w:cs="Times New Roman"/>
          <w:color w:val="000000"/>
          <w:szCs w:val="28"/>
        </w:rPr>
        <w:t xml:space="preserve">/KH- PGD&amp;ĐT ngày </w:t>
      </w:r>
      <w:r w:rsidR="00AE7685">
        <w:rPr>
          <w:rFonts w:eastAsia="Times New Roman" w:cs="Times New Roman"/>
          <w:color w:val="000000"/>
          <w:szCs w:val="28"/>
        </w:rPr>
        <w:t>14</w:t>
      </w:r>
      <w:r w:rsidRPr="005B2AEE">
        <w:rPr>
          <w:rFonts w:eastAsia="Times New Roman" w:cs="Times New Roman"/>
          <w:color w:val="000000"/>
          <w:szCs w:val="28"/>
        </w:rPr>
        <w:t xml:space="preserve"> tháng </w:t>
      </w:r>
      <w:r w:rsidR="00AE7685">
        <w:rPr>
          <w:rFonts w:eastAsia="Times New Roman" w:cs="Times New Roman"/>
          <w:color w:val="000000"/>
          <w:szCs w:val="28"/>
        </w:rPr>
        <w:t>11</w:t>
      </w:r>
      <w:r w:rsidRPr="005B2AEE">
        <w:rPr>
          <w:rFonts w:eastAsia="Times New Roman" w:cs="Times New Roman"/>
          <w:color w:val="000000"/>
          <w:szCs w:val="28"/>
        </w:rPr>
        <w:t xml:space="preserve"> năm 201</w:t>
      </w:r>
      <w:r w:rsidR="00AE7685">
        <w:rPr>
          <w:rFonts w:eastAsia="Times New Roman" w:cs="Times New Roman"/>
          <w:color w:val="000000"/>
          <w:szCs w:val="28"/>
        </w:rPr>
        <w:t>8</w:t>
      </w:r>
      <w:r w:rsidRPr="005B2AEE">
        <w:rPr>
          <w:rFonts w:eastAsia="Times New Roman" w:cs="Times New Roman"/>
          <w:color w:val="000000"/>
          <w:szCs w:val="28"/>
        </w:rPr>
        <w:t xml:space="preserve"> của Phòng GD&amp;ĐT </w:t>
      </w:r>
      <w:r w:rsidR="00AE7685">
        <w:rPr>
          <w:rFonts w:eastAsia="Times New Roman" w:cs="Times New Roman"/>
          <w:color w:val="000000"/>
          <w:szCs w:val="28"/>
        </w:rPr>
        <w:t>Hưng Yên</w:t>
      </w:r>
      <w:r w:rsidRPr="005B2AEE">
        <w:rPr>
          <w:rFonts w:eastAsia="Times New Roman" w:cs="Times New Roman"/>
          <w:color w:val="000000"/>
          <w:szCs w:val="28"/>
        </w:rPr>
        <w:t xml:space="preserve"> về </w:t>
      </w:r>
      <w:r w:rsidR="00AE7685">
        <w:rPr>
          <w:rFonts w:eastAsia="Times New Roman" w:cs="Times New Roman"/>
          <w:color w:val="000000"/>
          <w:szCs w:val="28"/>
        </w:rPr>
        <w:t xml:space="preserve">việc </w:t>
      </w:r>
      <w:r w:rsidRPr="005B2AEE">
        <w:rPr>
          <w:rFonts w:eastAsia="Times New Roman" w:cs="Times New Roman"/>
          <w:color w:val="000000"/>
          <w:szCs w:val="28"/>
        </w:rPr>
        <w:t>thực hiện nhiệm vụ quản lý chất lượng giáo dục năm học 201</w:t>
      </w:r>
      <w:r w:rsidR="00E73082">
        <w:rPr>
          <w:rFonts w:eastAsia="Times New Roman" w:cs="Times New Roman"/>
          <w:color w:val="000000"/>
          <w:szCs w:val="28"/>
        </w:rPr>
        <w:t>8</w:t>
      </w:r>
      <w:r w:rsidRPr="005B2AEE">
        <w:rPr>
          <w:rFonts w:eastAsia="Times New Roman" w:cs="Times New Roman"/>
          <w:color w:val="000000"/>
          <w:szCs w:val="28"/>
        </w:rPr>
        <w:t xml:space="preserve"> – 201</w:t>
      </w:r>
      <w:r w:rsidR="002F1F73">
        <w:rPr>
          <w:rFonts w:eastAsia="Times New Roman" w:cs="Times New Roman"/>
          <w:color w:val="000000"/>
          <w:szCs w:val="28"/>
        </w:rPr>
        <w:t>9</w:t>
      </w:r>
      <w:r w:rsidR="00E73082">
        <w:rPr>
          <w:rFonts w:eastAsia="Times New Roman" w:cs="Times New Roman"/>
          <w:color w:val="000000"/>
          <w:szCs w:val="28"/>
        </w:rPr>
        <w:t>.</w:t>
      </w:r>
      <w:proofErr w:type="gramEnd"/>
      <w:r w:rsidR="00E73082">
        <w:rPr>
          <w:rFonts w:eastAsia="Times New Roman" w:cs="Times New Roman"/>
          <w:color w:val="000000"/>
          <w:szCs w:val="28"/>
        </w:rPr>
        <w:t xml:space="preserve"> </w:t>
      </w:r>
      <w:r w:rsidRPr="005B2AEE">
        <w:rPr>
          <w:rFonts w:eastAsia="Times New Roman" w:cs="Times New Roman"/>
          <w:color w:val="000000"/>
          <w:szCs w:val="28"/>
        </w:rPr>
        <w:t xml:space="preserve"> </w:t>
      </w:r>
      <w:r w:rsidR="00E73082">
        <w:rPr>
          <w:rFonts w:eastAsia="Times New Roman" w:cs="Times New Roman"/>
          <w:color w:val="000000"/>
          <w:szCs w:val="28"/>
        </w:rPr>
        <w:t>T</w:t>
      </w:r>
      <w:r w:rsidRPr="005B2AEE">
        <w:rPr>
          <w:rFonts w:eastAsia="Times New Roman" w:cs="Times New Roman"/>
          <w:color w:val="000000"/>
          <w:szCs w:val="28"/>
        </w:rPr>
        <w:t xml:space="preserve">rường THCS </w:t>
      </w:r>
      <w:r w:rsidR="00E73082">
        <w:rPr>
          <w:rFonts w:eastAsia="Times New Roman" w:cs="Times New Roman"/>
          <w:color w:val="000000"/>
          <w:szCs w:val="28"/>
        </w:rPr>
        <w:t>Minh Khai</w:t>
      </w:r>
      <w:r w:rsidRPr="005B2AEE">
        <w:rPr>
          <w:rFonts w:eastAsia="Times New Roman" w:cs="Times New Roman"/>
          <w:color w:val="000000"/>
          <w:szCs w:val="28"/>
        </w:rPr>
        <w:t xml:space="preserve"> xây dựng kế hoạch thực hiện nhiệm vụ quản lý chất lượng giáo dục năm học 201</w:t>
      </w:r>
      <w:r w:rsidR="00E73082">
        <w:rPr>
          <w:rFonts w:eastAsia="Times New Roman" w:cs="Times New Roman"/>
          <w:color w:val="000000"/>
          <w:szCs w:val="28"/>
        </w:rPr>
        <w:t>8</w:t>
      </w:r>
      <w:r w:rsidRPr="005B2AEE">
        <w:rPr>
          <w:rFonts w:eastAsia="Times New Roman" w:cs="Times New Roman"/>
          <w:color w:val="000000"/>
          <w:szCs w:val="28"/>
        </w:rPr>
        <w:t xml:space="preserve"> – 201</w:t>
      </w:r>
      <w:r w:rsidR="00E73082">
        <w:rPr>
          <w:rFonts w:eastAsia="Times New Roman" w:cs="Times New Roman"/>
          <w:color w:val="000000"/>
          <w:szCs w:val="28"/>
        </w:rPr>
        <w:t>9</w:t>
      </w:r>
      <w:r w:rsidRPr="005B2AEE">
        <w:rPr>
          <w:rFonts w:eastAsia="Times New Roman" w:cs="Times New Roman"/>
          <w:color w:val="000000"/>
          <w:szCs w:val="28"/>
        </w:rPr>
        <w:t xml:space="preserve"> như sau:</w:t>
      </w:r>
    </w:p>
    <w:p w:rsidR="00E73082" w:rsidRPr="005B2AEE" w:rsidRDefault="00E73082" w:rsidP="005B2AEE">
      <w:pPr>
        <w:shd w:val="clear" w:color="auto" w:fill="FFFFFF"/>
        <w:spacing w:after="0" w:line="360" w:lineRule="atLeast"/>
        <w:ind w:firstLine="720"/>
        <w:jc w:val="both"/>
        <w:textAlignment w:val="baseline"/>
        <w:rPr>
          <w:rFonts w:eastAsia="Times New Roman" w:cs="Times New Roman"/>
          <w:color w:val="000000"/>
          <w:szCs w:val="28"/>
        </w:rPr>
      </w:pP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b/>
          <w:bCs/>
          <w:color w:val="000000"/>
          <w:szCs w:val="28"/>
        </w:rPr>
        <w:t>I. ĐẶC ĐIỂM TÌNH HÌNH</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b/>
          <w:bCs/>
          <w:color w:val="000000"/>
          <w:szCs w:val="28"/>
        </w:rPr>
        <w:t>    1. Thuận lợi:</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color w:val="000000"/>
          <w:szCs w:val="28"/>
        </w:rPr>
        <w:t>          - Nhà trường luôn được ngành giáo dục, cấp uỷ chính quyền địa phương quan tâm giúp đỡ, tạo điều kiện để nhà trường hoàn thành nhiệm vụ được giao.</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color w:val="000000"/>
          <w:szCs w:val="28"/>
        </w:rPr>
        <w:t>          - Hội đồng sư phạm nhà trường đoàn kết nhất trí cao, công đoàn liên tục đạt danh hiệu CĐ vững mạnh và vững mạnh xuất sắc.</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color w:val="000000"/>
          <w:szCs w:val="28"/>
        </w:rPr>
        <w:t xml:space="preserve">          - Đội </w:t>
      </w:r>
      <w:proofErr w:type="gramStart"/>
      <w:r w:rsidRPr="005B2AEE">
        <w:rPr>
          <w:rFonts w:eastAsia="Times New Roman" w:cs="Times New Roman"/>
          <w:color w:val="000000"/>
          <w:szCs w:val="28"/>
        </w:rPr>
        <w:t>ngũ</w:t>
      </w:r>
      <w:proofErr w:type="gramEnd"/>
      <w:r w:rsidRPr="005B2AEE">
        <w:rPr>
          <w:rFonts w:eastAsia="Times New Roman" w:cs="Times New Roman"/>
          <w:color w:val="000000"/>
          <w:szCs w:val="28"/>
        </w:rPr>
        <w:t xml:space="preserve"> GV đạt chuẩn và trên chuẩn, năng lực chuyên môn vững vàng, nhiệt tình, năng động trong công việc được giao.</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color w:val="000000"/>
          <w:szCs w:val="28"/>
        </w:rPr>
        <w:t>          -Thư viện có đầy đủ SGK, SGV, STK cho giáo viên phục vụ</w:t>
      </w:r>
      <w:proofErr w:type="gramStart"/>
      <w:r w:rsidRPr="005B2AEE">
        <w:rPr>
          <w:rFonts w:eastAsia="Times New Roman" w:cs="Times New Roman"/>
          <w:color w:val="000000"/>
          <w:szCs w:val="28"/>
        </w:rPr>
        <w:t>  cho</w:t>
      </w:r>
      <w:proofErr w:type="gramEnd"/>
      <w:r w:rsidRPr="005B2AEE">
        <w:rPr>
          <w:rFonts w:eastAsia="Times New Roman" w:cs="Times New Roman"/>
          <w:color w:val="000000"/>
          <w:szCs w:val="28"/>
        </w:rPr>
        <w:t xml:space="preserve"> việc giảng dạy.</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color w:val="000000"/>
          <w:szCs w:val="28"/>
        </w:rPr>
        <w:t>    </w:t>
      </w:r>
      <w:r w:rsidR="00293343">
        <w:rPr>
          <w:rFonts w:eastAsia="Times New Roman" w:cs="Times New Roman"/>
          <w:color w:val="000000"/>
          <w:szCs w:val="28"/>
        </w:rPr>
        <w:t>      - Thiết bị đồ dùng</w:t>
      </w:r>
      <w:r w:rsidRPr="005B2AEE">
        <w:rPr>
          <w:rFonts w:eastAsia="Times New Roman" w:cs="Times New Roman"/>
          <w:color w:val="000000"/>
          <w:szCs w:val="28"/>
        </w:rPr>
        <w:t xml:space="preserve"> tương đối đầy đủ ở các bộ môn.</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color w:val="000000"/>
          <w:szCs w:val="28"/>
        </w:rPr>
        <w:t>          - Hai tổ chuyên môn</w:t>
      </w:r>
      <w:r w:rsidR="00293343">
        <w:rPr>
          <w:rFonts w:eastAsia="Times New Roman" w:cs="Times New Roman"/>
          <w:color w:val="000000"/>
          <w:szCs w:val="28"/>
        </w:rPr>
        <w:t xml:space="preserve"> nhiệt tình, trách nhiệm,</w:t>
      </w:r>
      <w:r w:rsidRPr="005B2AEE">
        <w:rPr>
          <w:rFonts w:eastAsia="Times New Roman" w:cs="Times New Roman"/>
          <w:color w:val="000000"/>
          <w:szCs w:val="28"/>
        </w:rPr>
        <w:t xml:space="preserve"> liên tục đạt danh hiệu tập thể </w:t>
      </w:r>
      <w:proofErr w:type="gramStart"/>
      <w:r w:rsidRPr="005B2AEE">
        <w:rPr>
          <w:rFonts w:eastAsia="Times New Roman" w:cs="Times New Roman"/>
          <w:color w:val="000000"/>
          <w:szCs w:val="28"/>
        </w:rPr>
        <w:t>lao</w:t>
      </w:r>
      <w:proofErr w:type="gramEnd"/>
      <w:r w:rsidRPr="005B2AEE">
        <w:rPr>
          <w:rFonts w:eastAsia="Times New Roman" w:cs="Times New Roman"/>
          <w:color w:val="000000"/>
          <w:szCs w:val="28"/>
        </w:rPr>
        <w:t xml:space="preserve"> động tiên tiến.</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color w:val="000000"/>
          <w:szCs w:val="28"/>
        </w:rPr>
        <w:t xml:space="preserve">          </w:t>
      </w:r>
      <w:proofErr w:type="gramStart"/>
      <w:r w:rsidRPr="005B2AEE">
        <w:rPr>
          <w:rFonts w:eastAsia="Times New Roman" w:cs="Times New Roman"/>
          <w:color w:val="000000"/>
          <w:szCs w:val="28"/>
        </w:rPr>
        <w:t>- Đa số HS ngoan, ý thức đạo đức tốt.</w:t>
      </w:r>
      <w:proofErr w:type="gramEnd"/>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color w:val="000000"/>
          <w:szCs w:val="28"/>
        </w:rPr>
        <w:t>          - Hội cha mẹ học sinh rất quan tâm, tạo điều kiện giúp đỡ nhà trường hoàn thành nhiệm vụ.</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color w:val="000000"/>
          <w:szCs w:val="28"/>
        </w:rPr>
        <w:t>          </w:t>
      </w:r>
      <w:r w:rsidRPr="005B2AEE">
        <w:rPr>
          <w:rFonts w:eastAsia="Times New Roman" w:cs="Times New Roman"/>
          <w:b/>
          <w:bCs/>
          <w:color w:val="000000"/>
          <w:szCs w:val="28"/>
        </w:rPr>
        <w:t>- Các thành tích đã đạt được trong năm học 201</w:t>
      </w:r>
      <w:r w:rsidR="00E73082">
        <w:rPr>
          <w:rFonts w:eastAsia="Times New Roman" w:cs="Times New Roman"/>
          <w:b/>
          <w:bCs/>
          <w:color w:val="000000"/>
          <w:szCs w:val="28"/>
        </w:rPr>
        <w:t>7</w:t>
      </w:r>
      <w:r w:rsidRPr="005B2AEE">
        <w:rPr>
          <w:rFonts w:eastAsia="Times New Roman" w:cs="Times New Roman"/>
          <w:b/>
          <w:bCs/>
          <w:color w:val="000000"/>
          <w:szCs w:val="28"/>
        </w:rPr>
        <w:t xml:space="preserve"> - 201</w:t>
      </w:r>
      <w:r w:rsidR="00E73082">
        <w:rPr>
          <w:rFonts w:eastAsia="Times New Roman" w:cs="Times New Roman"/>
          <w:b/>
          <w:bCs/>
          <w:color w:val="000000"/>
          <w:szCs w:val="28"/>
        </w:rPr>
        <w:t>8</w:t>
      </w:r>
      <w:r w:rsidRPr="005B2AEE">
        <w:rPr>
          <w:rFonts w:eastAsia="Times New Roman" w:cs="Times New Roman"/>
          <w:b/>
          <w:bCs/>
          <w:color w:val="000000"/>
          <w:szCs w:val="28"/>
        </w:rPr>
        <w:t>.</w:t>
      </w:r>
    </w:p>
    <w:p w:rsidR="00A149DC" w:rsidRPr="00E73082" w:rsidRDefault="00A149DC" w:rsidP="00A149DC">
      <w:pPr>
        <w:shd w:val="clear" w:color="auto" w:fill="FFFFFF"/>
        <w:spacing w:after="0" w:line="360" w:lineRule="atLeast"/>
        <w:jc w:val="both"/>
        <w:textAlignment w:val="baseline"/>
        <w:rPr>
          <w:rFonts w:eastAsia="Times New Roman" w:cs="Times New Roman"/>
          <w:color w:val="000000"/>
          <w:szCs w:val="28"/>
        </w:rPr>
      </w:pPr>
      <w:r w:rsidRPr="00E73082">
        <w:rPr>
          <w:rFonts w:eastAsia="Times New Roman" w:cs="Times New Roman"/>
          <w:color w:val="000000"/>
          <w:szCs w:val="28"/>
        </w:rPr>
        <w:t xml:space="preserve">          Tập </w:t>
      </w:r>
      <w:proofErr w:type="gramStart"/>
      <w:r w:rsidRPr="00E73082">
        <w:rPr>
          <w:rFonts w:eastAsia="Times New Roman" w:cs="Times New Roman"/>
          <w:color w:val="000000"/>
          <w:szCs w:val="28"/>
        </w:rPr>
        <w:t>thể :</w:t>
      </w:r>
      <w:proofErr w:type="gramEnd"/>
    </w:p>
    <w:p w:rsidR="00A149DC"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color w:val="000000"/>
          <w:szCs w:val="28"/>
        </w:rPr>
        <w:t>  </w:t>
      </w:r>
      <w:r w:rsidR="00E73082">
        <w:rPr>
          <w:rFonts w:eastAsia="Times New Roman" w:cs="Times New Roman"/>
          <w:color w:val="000000"/>
          <w:szCs w:val="28"/>
        </w:rPr>
        <w:t xml:space="preserve">        * Trường đạt danh hiệu: </w:t>
      </w:r>
      <w:r w:rsidRPr="005B2AEE">
        <w:rPr>
          <w:rFonts w:eastAsia="Times New Roman" w:cs="Times New Roman"/>
          <w:color w:val="000000"/>
          <w:szCs w:val="28"/>
        </w:rPr>
        <w:t xml:space="preserve">Tập thể </w:t>
      </w:r>
      <w:proofErr w:type="gramStart"/>
      <w:r w:rsidRPr="005B2AEE">
        <w:rPr>
          <w:rFonts w:eastAsia="Times New Roman" w:cs="Times New Roman"/>
          <w:color w:val="000000"/>
          <w:szCs w:val="28"/>
        </w:rPr>
        <w:t>lao</w:t>
      </w:r>
      <w:proofErr w:type="gramEnd"/>
      <w:r w:rsidRPr="005B2AEE">
        <w:rPr>
          <w:rFonts w:eastAsia="Times New Roman" w:cs="Times New Roman"/>
          <w:color w:val="000000"/>
          <w:szCs w:val="28"/>
        </w:rPr>
        <w:t xml:space="preserve"> động tiên tiến</w:t>
      </w:r>
      <w:r w:rsidR="00E73082">
        <w:rPr>
          <w:rFonts w:eastAsia="Times New Roman" w:cs="Times New Roman"/>
          <w:color w:val="000000"/>
          <w:szCs w:val="28"/>
        </w:rPr>
        <w:t xml:space="preserve"> và được UBND tỉnh tặng Bằng khen.</w:t>
      </w:r>
    </w:p>
    <w:p w:rsidR="00E73082" w:rsidRPr="005B2AEE" w:rsidRDefault="00E73082" w:rsidP="00A149DC">
      <w:pPr>
        <w:shd w:val="clear" w:color="auto" w:fill="FFFFFF"/>
        <w:spacing w:after="0" w:line="360" w:lineRule="atLeast"/>
        <w:jc w:val="both"/>
        <w:textAlignment w:val="baseline"/>
        <w:rPr>
          <w:rFonts w:eastAsia="Times New Roman" w:cs="Times New Roman"/>
          <w:color w:val="000000"/>
          <w:szCs w:val="28"/>
        </w:rPr>
      </w:pPr>
      <w:r>
        <w:rPr>
          <w:rFonts w:eastAsia="Times New Roman" w:cs="Times New Roman"/>
          <w:color w:val="000000"/>
          <w:szCs w:val="28"/>
        </w:rPr>
        <w:t xml:space="preserve">    </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t xml:space="preserve">        </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color w:val="000000"/>
          <w:szCs w:val="28"/>
        </w:rPr>
        <w:t xml:space="preserve">          *Tổ KH </w:t>
      </w:r>
      <w:r w:rsidR="00293343">
        <w:rPr>
          <w:rFonts w:eastAsia="Times New Roman" w:cs="Times New Roman"/>
          <w:color w:val="000000"/>
          <w:szCs w:val="28"/>
        </w:rPr>
        <w:t>XH</w:t>
      </w:r>
      <w:r w:rsidRPr="005B2AEE">
        <w:rPr>
          <w:rFonts w:eastAsia="Times New Roman" w:cs="Times New Roman"/>
          <w:color w:val="000000"/>
          <w:szCs w:val="28"/>
        </w:rPr>
        <w:t xml:space="preserve"> đạt danh </w:t>
      </w:r>
      <w:proofErr w:type="gramStart"/>
      <w:r w:rsidRPr="005B2AEE">
        <w:rPr>
          <w:rFonts w:eastAsia="Times New Roman" w:cs="Times New Roman"/>
          <w:color w:val="000000"/>
          <w:szCs w:val="28"/>
        </w:rPr>
        <w:t>hiệu :</w:t>
      </w:r>
      <w:proofErr w:type="gramEnd"/>
      <w:r w:rsidRPr="005B2AEE">
        <w:rPr>
          <w:rFonts w:eastAsia="Times New Roman" w:cs="Times New Roman"/>
          <w:color w:val="000000"/>
          <w:szCs w:val="28"/>
        </w:rPr>
        <w:t xml:space="preserve"> Tập thể lao động tiên tiến</w:t>
      </w:r>
      <w:r w:rsidR="00293343">
        <w:rPr>
          <w:rFonts w:eastAsia="Times New Roman" w:cs="Times New Roman"/>
          <w:color w:val="000000"/>
          <w:szCs w:val="28"/>
        </w:rPr>
        <w:t xml:space="preserve"> xuất sắc</w:t>
      </w:r>
      <w:r w:rsidRPr="005B2AEE">
        <w:rPr>
          <w:rFonts w:eastAsia="Times New Roman" w:cs="Times New Roman"/>
          <w:color w:val="000000"/>
          <w:szCs w:val="28"/>
        </w:rPr>
        <w:t xml:space="preserve"> .</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color w:val="000000"/>
          <w:szCs w:val="28"/>
        </w:rPr>
        <w:lastRenderedPageBreak/>
        <w:t>          * Công đoàn đạt danh hiệu: Công đoàn vững mạnh</w:t>
      </w:r>
      <w:r w:rsidR="00293343">
        <w:rPr>
          <w:rFonts w:eastAsia="Times New Roman" w:cs="Times New Roman"/>
          <w:color w:val="000000"/>
          <w:szCs w:val="28"/>
        </w:rPr>
        <w:t>, được LĐLĐ thành phố tặng giấy khen.</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color w:val="000000"/>
          <w:szCs w:val="28"/>
        </w:rPr>
        <w:t xml:space="preserve">          * Liên đội đạt danh </w:t>
      </w:r>
      <w:proofErr w:type="gramStart"/>
      <w:r w:rsidRPr="005B2AEE">
        <w:rPr>
          <w:rFonts w:eastAsia="Times New Roman" w:cs="Times New Roman"/>
          <w:color w:val="000000"/>
          <w:szCs w:val="28"/>
        </w:rPr>
        <w:t>hiệu :</w:t>
      </w:r>
      <w:proofErr w:type="gramEnd"/>
      <w:r w:rsidRPr="005B2AEE">
        <w:rPr>
          <w:rFonts w:eastAsia="Times New Roman" w:cs="Times New Roman"/>
          <w:color w:val="000000"/>
          <w:szCs w:val="28"/>
        </w:rPr>
        <w:t xml:space="preserve"> LĐ mạnh.</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b/>
          <w:bCs/>
          <w:color w:val="000000"/>
          <w:szCs w:val="28"/>
        </w:rPr>
        <w:t>    2. Khó khăn:</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xml:space="preserve">          Bên cạnh những thuận lợi trường còn gặp một số khó khăn </w:t>
      </w:r>
      <w:proofErr w:type="gramStart"/>
      <w:r w:rsidRPr="000C6813">
        <w:rPr>
          <w:rFonts w:eastAsia="Times New Roman" w:cs="Times New Roman"/>
          <w:szCs w:val="28"/>
        </w:rPr>
        <w:t>sau :</w:t>
      </w:r>
      <w:proofErr w:type="gramEnd"/>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xml:space="preserve">          </w:t>
      </w:r>
      <w:proofErr w:type="gramStart"/>
      <w:r w:rsidRPr="000C6813">
        <w:rPr>
          <w:rFonts w:eastAsia="Times New Roman" w:cs="Times New Roman"/>
          <w:szCs w:val="28"/>
        </w:rPr>
        <w:t>- Đời sống kinh tế của một số hộ gia đình ở địa phương còn nghèo, có nhiều em thuộc hộ nghèo và hộ cận nghèo nên sự quan tâm của gia đình tới việc học tập của các em rất hạn chế.</w:t>
      </w:r>
      <w:proofErr w:type="gramEnd"/>
    </w:p>
    <w:p w:rsidR="00293343" w:rsidRPr="000C6813" w:rsidRDefault="00293343" w:rsidP="00293343">
      <w:pPr>
        <w:shd w:val="clear" w:color="auto" w:fill="FFFFFF"/>
        <w:spacing w:after="0" w:line="360" w:lineRule="atLeast"/>
        <w:ind w:firstLine="720"/>
        <w:jc w:val="both"/>
        <w:textAlignment w:val="baseline"/>
        <w:rPr>
          <w:rFonts w:eastAsia="Times New Roman" w:cs="Times New Roman"/>
          <w:szCs w:val="28"/>
        </w:rPr>
      </w:pPr>
      <w:r w:rsidRPr="000C6813">
        <w:rPr>
          <w:rFonts w:eastAsia="Times New Roman" w:cs="Times New Roman"/>
          <w:szCs w:val="28"/>
        </w:rPr>
        <w:t>-Trường còn nhiều giáo viên hợp đồng, lương thấp công việc bấp bênh nên cuộc sống khó khăn, ít nhiều ảnh hưởng đến tâm lý giảng dạy.</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w:t>
      </w:r>
      <w:r w:rsidRPr="000C6813">
        <w:rPr>
          <w:rFonts w:eastAsia="Times New Roman" w:cs="Times New Roman"/>
          <w:b/>
          <w:bCs/>
          <w:szCs w:val="28"/>
        </w:rPr>
        <w:t xml:space="preserve">  3. Cán bộ đội </w:t>
      </w:r>
      <w:proofErr w:type="gramStart"/>
      <w:r w:rsidRPr="000C6813">
        <w:rPr>
          <w:rFonts w:eastAsia="Times New Roman" w:cs="Times New Roman"/>
          <w:b/>
          <w:bCs/>
          <w:szCs w:val="28"/>
        </w:rPr>
        <w:t>ngũ</w:t>
      </w:r>
      <w:proofErr w:type="gramEnd"/>
      <w:r w:rsidRPr="000C6813">
        <w:rPr>
          <w:rFonts w:eastAsia="Times New Roman" w:cs="Times New Roman"/>
          <w:b/>
          <w:bCs/>
          <w:szCs w:val="28"/>
        </w:rPr>
        <w:t>:</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T</w:t>
      </w:r>
      <w:r w:rsidR="00E73082" w:rsidRPr="000C6813">
        <w:rPr>
          <w:rFonts w:eastAsia="Times New Roman" w:cs="Times New Roman"/>
          <w:szCs w:val="28"/>
        </w:rPr>
        <w:t>ổng số CB, GV, CNV toàn trường 22</w:t>
      </w:r>
      <w:r w:rsidRPr="000C6813">
        <w:rPr>
          <w:rFonts w:eastAsia="Times New Roman" w:cs="Times New Roman"/>
          <w:szCs w:val="28"/>
        </w:rPr>
        <w:t xml:space="preserve">         </w:t>
      </w:r>
      <w:proofErr w:type="gramStart"/>
      <w:r w:rsidRPr="000C6813">
        <w:rPr>
          <w:rFonts w:eastAsia="Times New Roman" w:cs="Times New Roman"/>
          <w:szCs w:val="28"/>
        </w:rPr>
        <w:t>Nữ :</w:t>
      </w:r>
      <w:proofErr w:type="gramEnd"/>
      <w:r w:rsidRPr="000C6813">
        <w:rPr>
          <w:rFonts w:eastAsia="Times New Roman" w:cs="Times New Roman"/>
          <w:szCs w:val="28"/>
        </w:rPr>
        <w:t xml:space="preserve"> </w:t>
      </w:r>
      <w:r w:rsidR="00E73082" w:rsidRPr="000C6813">
        <w:rPr>
          <w:rFonts w:eastAsia="Times New Roman" w:cs="Times New Roman"/>
          <w:szCs w:val="28"/>
        </w:rPr>
        <w:t>22</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xml:space="preserve">Trong đó: CBQL : </w:t>
      </w:r>
      <w:r w:rsidR="003558AD" w:rsidRPr="000C6813">
        <w:rPr>
          <w:rFonts w:eastAsia="Times New Roman" w:cs="Times New Roman"/>
          <w:szCs w:val="28"/>
        </w:rPr>
        <w:t>1</w:t>
      </w:r>
      <w:r w:rsidRPr="000C6813">
        <w:rPr>
          <w:rFonts w:eastAsia="Times New Roman" w:cs="Times New Roman"/>
          <w:szCs w:val="28"/>
        </w:rPr>
        <w:t xml:space="preserve">  nữ : 1 ;  GV </w:t>
      </w:r>
      <w:r w:rsidR="00677266" w:rsidRPr="000C6813">
        <w:rPr>
          <w:rFonts w:eastAsia="Times New Roman" w:cs="Times New Roman"/>
          <w:szCs w:val="28"/>
        </w:rPr>
        <w:t>18</w:t>
      </w:r>
      <w:r w:rsidRPr="000C6813">
        <w:rPr>
          <w:rFonts w:eastAsia="Times New Roman" w:cs="Times New Roman"/>
          <w:szCs w:val="28"/>
        </w:rPr>
        <w:t xml:space="preserve">  nữ : </w:t>
      </w:r>
      <w:r w:rsidR="00677266" w:rsidRPr="000C6813">
        <w:rPr>
          <w:rFonts w:eastAsia="Times New Roman" w:cs="Times New Roman"/>
          <w:szCs w:val="28"/>
        </w:rPr>
        <w:t>18</w:t>
      </w:r>
      <w:r w:rsidRPr="000C6813">
        <w:rPr>
          <w:rFonts w:eastAsia="Times New Roman" w:cs="Times New Roman"/>
          <w:szCs w:val="28"/>
        </w:rPr>
        <w:t xml:space="preserve"> ; NV : </w:t>
      </w:r>
      <w:r w:rsidR="00677266" w:rsidRPr="000C6813">
        <w:rPr>
          <w:rFonts w:eastAsia="Times New Roman" w:cs="Times New Roman"/>
          <w:szCs w:val="28"/>
        </w:rPr>
        <w:t>3</w:t>
      </w:r>
      <w:r w:rsidRPr="000C6813">
        <w:rPr>
          <w:rFonts w:eastAsia="Times New Roman" w:cs="Times New Roman"/>
          <w:szCs w:val="28"/>
        </w:rPr>
        <w:t>;  nữ ; 3</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xml:space="preserve">Trình độ chuyên môn: Đại học: </w:t>
      </w:r>
      <w:r w:rsidR="002F1F73">
        <w:rPr>
          <w:rFonts w:eastAsia="Times New Roman" w:cs="Times New Roman"/>
          <w:szCs w:val="28"/>
        </w:rPr>
        <w:t>14</w:t>
      </w:r>
      <w:r w:rsidRPr="000C6813">
        <w:rPr>
          <w:rFonts w:eastAsia="Times New Roman" w:cs="Times New Roman"/>
          <w:szCs w:val="28"/>
        </w:rPr>
        <w:t xml:space="preserve">; Cao đẳng: </w:t>
      </w:r>
      <w:r w:rsidR="002F1F73">
        <w:rPr>
          <w:rFonts w:eastAsia="Times New Roman" w:cs="Times New Roman"/>
          <w:szCs w:val="28"/>
        </w:rPr>
        <w:t xml:space="preserve">6; Trung </w:t>
      </w:r>
      <w:proofErr w:type="gramStart"/>
      <w:r w:rsidR="002F1F73">
        <w:rPr>
          <w:rFonts w:eastAsia="Times New Roman" w:cs="Times New Roman"/>
          <w:szCs w:val="28"/>
        </w:rPr>
        <w:t>cấp :</w:t>
      </w:r>
      <w:proofErr w:type="gramEnd"/>
      <w:r w:rsidR="002F1F73">
        <w:rPr>
          <w:rFonts w:eastAsia="Times New Roman" w:cs="Times New Roman"/>
          <w:szCs w:val="28"/>
        </w:rPr>
        <w:t xml:space="preserve"> 02</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Số CB-GV-NV hợp đồng:  0</w:t>
      </w:r>
      <w:r w:rsidR="00677266" w:rsidRPr="000C6813">
        <w:rPr>
          <w:rFonts w:eastAsia="Times New Roman" w:cs="Times New Roman"/>
          <w:szCs w:val="28"/>
        </w:rPr>
        <w:t>7</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b/>
          <w:bCs/>
          <w:szCs w:val="28"/>
        </w:rPr>
        <w:t>      4. Biên chế lớp, học sinh:</w:t>
      </w:r>
    </w:p>
    <w:tbl>
      <w:tblPr>
        <w:tblW w:w="9689" w:type="dxa"/>
        <w:shd w:val="clear" w:color="auto" w:fill="FFFFFF"/>
        <w:tblCellMar>
          <w:left w:w="0" w:type="dxa"/>
          <w:right w:w="0" w:type="dxa"/>
        </w:tblCellMar>
        <w:tblLook w:val="04A0"/>
      </w:tblPr>
      <w:tblGrid>
        <w:gridCol w:w="1223"/>
        <w:gridCol w:w="1027"/>
        <w:gridCol w:w="1643"/>
        <w:gridCol w:w="1223"/>
        <w:gridCol w:w="1224"/>
        <w:gridCol w:w="1463"/>
        <w:gridCol w:w="985"/>
        <w:gridCol w:w="901"/>
      </w:tblGrid>
      <w:tr w:rsidR="00A149DC" w:rsidRPr="000C6813" w:rsidTr="00A149DC">
        <w:tc>
          <w:tcPr>
            <w:tcW w:w="12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Khối</w:t>
            </w:r>
          </w:p>
        </w:tc>
        <w:tc>
          <w:tcPr>
            <w:tcW w:w="1028"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TS lớp</w:t>
            </w:r>
          </w:p>
        </w:tc>
        <w:tc>
          <w:tcPr>
            <w:tcW w:w="164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TS Học sinh</w:t>
            </w:r>
          </w:p>
        </w:tc>
        <w:tc>
          <w:tcPr>
            <w:tcW w:w="122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Nữ</w:t>
            </w:r>
          </w:p>
        </w:tc>
        <w:tc>
          <w:tcPr>
            <w:tcW w:w="122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Dân Tộc</w:t>
            </w:r>
          </w:p>
        </w:tc>
        <w:tc>
          <w:tcPr>
            <w:tcW w:w="146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Con TB</w:t>
            </w:r>
          </w:p>
          <w:p w:rsidR="00A149DC" w:rsidRPr="000C6813" w:rsidRDefault="00A149DC"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BB</w:t>
            </w:r>
          </w:p>
        </w:tc>
        <w:tc>
          <w:tcPr>
            <w:tcW w:w="98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Hộ nghèo</w:t>
            </w:r>
          </w:p>
        </w:tc>
        <w:tc>
          <w:tcPr>
            <w:tcW w:w="89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Hộ cận nghèo</w:t>
            </w:r>
          </w:p>
        </w:tc>
      </w:tr>
      <w:tr w:rsidR="00A149DC" w:rsidRPr="000C6813" w:rsidTr="00A149DC">
        <w:tc>
          <w:tcPr>
            <w:tcW w:w="1224" w:type="dxa"/>
            <w:tcBorders>
              <w:top w:val="nil"/>
              <w:left w:val="single" w:sz="6" w:space="0" w:color="auto"/>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6</w:t>
            </w:r>
          </w:p>
        </w:tc>
        <w:tc>
          <w:tcPr>
            <w:tcW w:w="1028"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E73082"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2</w:t>
            </w:r>
          </w:p>
        </w:tc>
        <w:tc>
          <w:tcPr>
            <w:tcW w:w="1646"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85</w:t>
            </w:r>
          </w:p>
        </w:tc>
        <w:tc>
          <w:tcPr>
            <w:tcW w:w="1225"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right"/>
              <w:textAlignment w:val="baseline"/>
              <w:rPr>
                <w:rFonts w:eastAsia="Times New Roman" w:cs="Times New Roman"/>
                <w:szCs w:val="28"/>
              </w:rPr>
            </w:pPr>
            <w:r w:rsidRPr="000C6813">
              <w:rPr>
                <w:rFonts w:eastAsia="Times New Roman" w:cs="Times New Roman"/>
                <w:szCs w:val="28"/>
              </w:rPr>
              <w:t>37</w:t>
            </w:r>
          </w:p>
        </w:tc>
        <w:tc>
          <w:tcPr>
            <w:tcW w:w="1225"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right"/>
              <w:textAlignment w:val="baseline"/>
              <w:rPr>
                <w:rFonts w:eastAsia="Times New Roman" w:cs="Times New Roman"/>
                <w:szCs w:val="28"/>
              </w:rPr>
            </w:pPr>
          </w:p>
        </w:tc>
        <w:tc>
          <w:tcPr>
            <w:tcW w:w="1465"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right"/>
              <w:textAlignment w:val="baseline"/>
              <w:rPr>
                <w:rFonts w:eastAsia="Times New Roman" w:cs="Times New Roman"/>
                <w:szCs w:val="28"/>
              </w:rPr>
            </w:pPr>
          </w:p>
        </w:tc>
        <w:tc>
          <w:tcPr>
            <w:tcW w:w="985"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right"/>
              <w:textAlignment w:val="baseline"/>
              <w:rPr>
                <w:rFonts w:eastAsia="Times New Roman" w:cs="Times New Roman"/>
                <w:szCs w:val="28"/>
              </w:rPr>
            </w:pPr>
          </w:p>
        </w:tc>
        <w:tc>
          <w:tcPr>
            <w:tcW w:w="891"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right"/>
              <w:textAlignment w:val="baseline"/>
              <w:rPr>
                <w:rFonts w:eastAsia="Times New Roman" w:cs="Times New Roman"/>
                <w:szCs w:val="28"/>
              </w:rPr>
            </w:pPr>
            <w:r w:rsidRPr="000C6813">
              <w:rPr>
                <w:rFonts w:eastAsia="Times New Roman" w:cs="Times New Roman"/>
                <w:szCs w:val="28"/>
              </w:rPr>
              <w:t>1</w:t>
            </w:r>
          </w:p>
        </w:tc>
      </w:tr>
      <w:tr w:rsidR="00A149DC" w:rsidRPr="000C6813" w:rsidTr="00A149DC">
        <w:tc>
          <w:tcPr>
            <w:tcW w:w="1224" w:type="dxa"/>
            <w:tcBorders>
              <w:top w:val="nil"/>
              <w:left w:val="single" w:sz="6" w:space="0" w:color="auto"/>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7</w:t>
            </w:r>
          </w:p>
        </w:tc>
        <w:tc>
          <w:tcPr>
            <w:tcW w:w="1028"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E73082"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2</w:t>
            </w:r>
          </w:p>
        </w:tc>
        <w:tc>
          <w:tcPr>
            <w:tcW w:w="1646"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76</w:t>
            </w:r>
          </w:p>
        </w:tc>
        <w:tc>
          <w:tcPr>
            <w:tcW w:w="1225"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677266">
            <w:pPr>
              <w:spacing w:after="0" w:line="360" w:lineRule="atLeast"/>
              <w:jc w:val="right"/>
              <w:textAlignment w:val="baseline"/>
              <w:rPr>
                <w:rFonts w:eastAsia="Times New Roman" w:cs="Times New Roman"/>
                <w:szCs w:val="28"/>
              </w:rPr>
            </w:pPr>
            <w:r w:rsidRPr="000C6813">
              <w:rPr>
                <w:rFonts w:eastAsia="Times New Roman" w:cs="Times New Roman"/>
                <w:szCs w:val="28"/>
              </w:rPr>
              <w:t>43</w:t>
            </w:r>
          </w:p>
        </w:tc>
        <w:tc>
          <w:tcPr>
            <w:tcW w:w="1225"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right"/>
              <w:textAlignment w:val="baseline"/>
              <w:rPr>
                <w:rFonts w:eastAsia="Times New Roman" w:cs="Times New Roman"/>
                <w:szCs w:val="28"/>
              </w:rPr>
            </w:pPr>
          </w:p>
        </w:tc>
        <w:tc>
          <w:tcPr>
            <w:tcW w:w="1465"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right"/>
              <w:textAlignment w:val="baseline"/>
              <w:rPr>
                <w:rFonts w:eastAsia="Times New Roman" w:cs="Times New Roman"/>
                <w:szCs w:val="28"/>
              </w:rPr>
            </w:pPr>
          </w:p>
        </w:tc>
        <w:tc>
          <w:tcPr>
            <w:tcW w:w="985"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right"/>
              <w:textAlignment w:val="baseline"/>
              <w:rPr>
                <w:rFonts w:eastAsia="Times New Roman" w:cs="Times New Roman"/>
                <w:szCs w:val="28"/>
              </w:rPr>
            </w:pPr>
            <w:r w:rsidRPr="000C6813">
              <w:rPr>
                <w:rFonts w:eastAsia="Times New Roman" w:cs="Times New Roman"/>
                <w:szCs w:val="28"/>
              </w:rPr>
              <w:t>2</w:t>
            </w:r>
          </w:p>
        </w:tc>
        <w:tc>
          <w:tcPr>
            <w:tcW w:w="891"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right"/>
              <w:textAlignment w:val="baseline"/>
              <w:rPr>
                <w:rFonts w:eastAsia="Times New Roman" w:cs="Times New Roman"/>
                <w:szCs w:val="28"/>
              </w:rPr>
            </w:pPr>
            <w:r w:rsidRPr="000C6813">
              <w:rPr>
                <w:rFonts w:eastAsia="Times New Roman" w:cs="Times New Roman"/>
                <w:szCs w:val="28"/>
              </w:rPr>
              <w:t>5</w:t>
            </w:r>
          </w:p>
        </w:tc>
      </w:tr>
      <w:tr w:rsidR="00A149DC" w:rsidRPr="000C6813" w:rsidTr="00A149DC">
        <w:tc>
          <w:tcPr>
            <w:tcW w:w="1224" w:type="dxa"/>
            <w:tcBorders>
              <w:top w:val="nil"/>
              <w:left w:val="single" w:sz="6" w:space="0" w:color="auto"/>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8</w:t>
            </w:r>
          </w:p>
        </w:tc>
        <w:tc>
          <w:tcPr>
            <w:tcW w:w="1028"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E73082"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2</w:t>
            </w:r>
          </w:p>
        </w:tc>
        <w:tc>
          <w:tcPr>
            <w:tcW w:w="1646"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64</w:t>
            </w:r>
          </w:p>
        </w:tc>
        <w:tc>
          <w:tcPr>
            <w:tcW w:w="1225"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right"/>
              <w:textAlignment w:val="baseline"/>
              <w:rPr>
                <w:rFonts w:eastAsia="Times New Roman" w:cs="Times New Roman"/>
                <w:szCs w:val="28"/>
              </w:rPr>
            </w:pPr>
            <w:r w:rsidRPr="000C6813">
              <w:rPr>
                <w:rFonts w:eastAsia="Times New Roman" w:cs="Times New Roman"/>
                <w:szCs w:val="28"/>
              </w:rPr>
              <w:t>28</w:t>
            </w:r>
          </w:p>
        </w:tc>
        <w:tc>
          <w:tcPr>
            <w:tcW w:w="1225"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right"/>
              <w:textAlignment w:val="baseline"/>
              <w:rPr>
                <w:rFonts w:eastAsia="Times New Roman" w:cs="Times New Roman"/>
                <w:szCs w:val="28"/>
              </w:rPr>
            </w:pPr>
          </w:p>
        </w:tc>
        <w:tc>
          <w:tcPr>
            <w:tcW w:w="1465"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right"/>
              <w:textAlignment w:val="baseline"/>
              <w:rPr>
                <w:rFonts w:eastAsia="Times New Roman" w:cs="Times New Roman"/>
                <w:szCs w:val="28"/>
              </w:rPr>
            </w:pPr>
          </w:p>
        </w:tc>
        <w:tc>
          <w:tcPr>
            <w:tcW w:w="985"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right"/>
              <w:textAlignment w:val="baseline"/>
              <w:rPr>
                <w:rFonts w:eastAsia="Times New Roman" w:cs="Times New Roman"/>
                <w:szCs w:val="28"/>
              </w:rPr>
            </w:pPr>
          </w:p>
        </w:tc>
        <w:tc>
          <w:tcPr>
            <w:tcW w:w="891" w:type="dxa"/>
            <w:tcBorders>
              <w:top w:val="nil"/>
              <w:left w:val="nil"/>
              <w:bottom w:val="dotted"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right"/>
              <w:textAlignment w:val="baseline"/>
              <w:rPr>
                <w:rFonts w:eastAsia="Times New Roman" w:cs="Times New Roman"/>
                <w:szCs w:val="28"/>
              </w:rPr>
            </w:pPr>
            <w:r w:rsidRPr="000C6813">
              <w:rPr>
                <w:rFonts w:eastAsia="Times New Roman" w:cs="Times New Roman"/>
                <w:szCs w:val="28"/>
              </w:rPr>
              <w:t>2</w:t>
            </w:r>
          </w:p>
        </w:tc>
      </w:tr>
      <w:tr w:rsidR="00A149DC" w:rsidRPr="000C6813" w:rsidTr="00A149DC">
        <w:tc>
          <w:tcPr>
            <w:tcW w:w="1224"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9</w:t>
            </w:r>
          </w:p>
        </w:tc>
        <w:tc>
          <w:tcPr>
            <w:tcW w:w="102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E73082"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2</w:t>
            </w:r>
          </w:p>
        </w:tc>
        <w:tc>
          <w:tcPr>
            <w:tcW w:w="164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51</w:t>
            </w:r>
          </w:p>
        </w:tc>
        <w:tc>
          <w:tcPr>
            <w:tcW w:w="122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right"/>
              <w:textAlignment w:val="baseline"/>
              <w:rPr>
                <w:rFonts w:eastAsia="Times New Roman" w:cs="Times New Roman"/>
                <w:szCs w:val="28"/>
              </w:rPr>
            </w:pPr>
            <w:r w:rsidRPr="000C6813">
              <w:rPr>
                <w:rFonts w:eastAsia="Times New Roman" w:cs="Times New Roman"/>
                <w:szCs w:val="28"/>
              </w:rPr>
              <w:t>17</w:t>
            </w:r>
          </w:p>
        </w:tc>
        <w:tc>
          <w:tcPr>
            <w:tcW w:w="122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right"/>
              <w:textAlignment w:val="baseline"/>
              <w:rPr>
                <w:rFonts w:eastAsia="Times New Roman" w:cs="Times New Roman"/>
                <w:szCs w:val="28"/>
              </w:rPr>
            </w:pPr>
            <w:r w:rsidRPr="000C6813">
              <w:rPr>
                <w:rFonts w:eastAsia="Times New Roman" w:cs="Times New Roman"/>
                <w:szCs w:val="28"/>
              </w:rPr>
              <w:t>02</w:t>
            </w:r>
          </w:p>
        </w:tc>
        <w:tc>
          <w:tcPr>
            <w:tcW w:w="1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right"/>
              <w:textAlignment w:val="baseline"/>
              <w:rPr>
                <w:rFonts w:eastAsia="Times New Roman" w:cs="Times New Roman"/>
                <w:szCs w:val="28"/>
              </w:rPr>
            </w:pPr>
          </w:p>
        </w:tc>
        <w:tc>
          <w:tcPr>
            <w:tcW w:w="98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right"/>
              <w:textAlignment w:val="baseline"/>
              <w:rPr>
                <w:rFonts w:eastAsia="Times New Roman" w:cs="Times New Roman"/>
                <w:szCs w:val="28"/>
              </w:rPr>
            </w:pPr>
            <w:r w:rsidRPr="000C6813">
              <w:rPr>
                <w:rFonts w:eastAsia="Times New Roman" w:cs="Times New Roman"/>
                <w:szCs w:val="28"/>
              </w:rPr>
              <w:t>1</w:t>
            </w:r>
          </w:p>
        </w:tc>
        <w:tc>
          <w:tcPr>
            <w:tcW w:w="89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right"/>
              <w:textAlignment w:val="baseline"/>
              <w:rPr>
                <w:rFonts w:eastAsia="Times New Roman" w:cs="Times New Roman"/>
                <w:szCs w:val="28"/>
              </w:rPr>
            </w:pPr>
            <w:r w:rsidRPr="000C6813">
              <w:rPr>
                <w:rFonts w:eastAsia="Times New Roman" w:cs="Times New Roman"/>
                <w:szCs w:val="28"/>
              </w:rPr>
              <w:t>3</w:t>
            </w:r>
          </w:p>
        </w:tc>
      </w:tr>
      <w:tr w:rsidR="00A149DC" w:rsidRPr="000C6813" w:rsidTr="00A149DC">
        <w:tc>
          <w:tcPr>
            <w:tcW w:w="1224"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Cộng</w:t>
            </w:r>
          </w:p>
        </w:tc>
        <w:tc>
          <w:tcPr>
            <w:tcW w:w="102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E73082"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8</w:t>
            </w:r>
          </w:p>
        </w:tc>
        <w:tc>
          <w:tcPr>
            <w:tcW w:w="1646"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center"/>
              <w:textAlignment w:val="baseline"/>
              <w:rPr>
                <w:rFonts w:eastAsia="Times New Roman" w:cs="Times New Roman"/>
                <w:szCs w:val="28"/>
              </w:rPr>
            </w:pPr>
            <w:r w:rsidRPr="000C6813">
              <w:rPr>
                <w:rFonts w:eastAsia="Times New Roman" w:cs="Times New Roman"/>
                <w:szCs w:val="28"/>
              </w:rPr>
              <w:t>276</w:t>
            </w:r>
          </w:p>
        </w:tc>
        <w:tc>
          <w:tcPr>
            <w:tcW w:w="122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right"/>
              <w:textAlignment w:val="baseline"/>
              <w:rPr>
                <w:rFonts w:eastAsia="Times New Roman" w:cs="Times New Roman"/>
                <w:szCs w:val="28"/>
              </w:rPr>
            </w:pPr>
            <w:r w:rsidRPr="000C6813">
              <w:rPr>
                <w:rFonts w:eastAsia="Times New Roman" w:cs="Times New Roman"/>
                <w:szCs w:val="28"/>
              </w:rPr>
              <w:t>125</w:t>
            </w:r>
          </w:p>
        </w:tc>
        <w:tc>
          <w:tcPr>
            <w:tcW w:w="122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right"/>
              <w:textAlignment w:val="baseline"/>
              <w:rPr>
                <w:rFonts w:eastAsia="Times New Roman" w:cs="Times New Roman"/>
                <w:szCs w:val="28"/>
              </w:rPr>
            </w:pPr>
          </w:p>
        </w:tc>
        <w:tc>
          <w:tcPr>
            <w:tcW w:w="146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A149DC" w:rsidP="00A149DC">
            <w:pPr>
              <w:spacing w:after="0" w:line="360" w:lineRule="atLeast"/>
              <w:jc w:val="right"/>
              <w:textAlignment w:val="baseline"/>
              <w:rPr>
                <w:rFonts w:eastAsia="Times New Roman" w:cs="Times New Roman"/>
                <w:szCs w:val="28"/>
              </w:rPr>
            </w:pPr>
          </w:p>
        </w:tc>
        <w:tc>
          <w:tcPr>
            <w:tcW w:w="98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right"/>
              <w:textAlignment w:val="baseline"/>
              <w:rPr>
                <w:rFonts w:eastAsia="Times New Roman" w:cs="Times New Roman"/>
                <w:szCs w:val="28"/>
              </w:rPr>
            </w:pPr>
            <w:r w:rsidRPr="000C6813">
              <w:rPr>
                <w:rFonts w:eastAsia="Times New Roman" w:cs="Times New Roman"/>
                <w:szCs w:val="28"/>
              </w:rPr>
              <w:t>3</w:t>
            </w:r>
          </w:p>
        </w:tc>
        <w:tc>
          <w:tcPr>
            <w:tcW w:w="89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A149DC" w:rsidRPr="000C6813" w:rsidRDefault="00677266" w:rsidP="00A149DC">
            <w:pPr>
              <w:spacing w:after="0" w:line="360" w:lineRule="atLeast"/>
              <w:jc w:val="right"/>
              <w:textAlignment w:val="baseline"/>
              <w:rPr>
                <w:rFonts w:eastAsia="Times New Roman" w:cs="Times New Roman"/>
                <w:szCs w:val="28"/>
              </w:rPr>
            </w:pPr>
            <w:r w:rsidRPr="000C6813">
              <w:rPr>
                <w:rFonts w:eastAsia="Times New Roman" w:cs="Times New Roman"/>
                <w:szCs w:val="28"/>
              </w:rPr>
              <w:t>11</w:t>
            </w:r>
          </w:p>
        </w:tc>
      </w:tr>
    </w:tbl>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b/>
          <w:bCs/>
          <w:szCs w:val="28"/>
        </w:rPr>
        <w:t>5. Cơ sở vật chất:</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xml:space="preserve">- Diện tích đất: </w:t>
      </w:r>
      <w:r w:rsidR="00677266" w:rsidRPr="000C6813">
        <w:rPr>
          <w:rFonts w:eastAsia="Times New Roman" w:cs="Times New Roman"/>
          <w:szCs w:val="28"/>
        </w:rPr>
        <w:t>6076</w:t>
      </w:r>
      <w:r w:rsidRPr="000C6813">
        <w:rPr>
          <w:rFonts w:eastAsia="Times New Roman" w:cs="Times New Roman"/>
          <w:szCs w:val="28"/>
        </w:rPr>
        <w:t xml:space="preserve"> m</w:t>
      </w:r>
      <w:r w:rsidRPr="000C6813">
        <w:rPr>
          <w:rFonts w:eastAsia="Times New Roman" w:cs="Times New Roman"/>
          <w:szCs w:val="28"/>
          <w:vertAlign w:val="superscript"/>
        </w:rPr>
        <w:t>2</w:t>
      </w:r>
      <w:r w:rsidRPr="000C6813">
        <w:rPr>
          <w:rFonts w:eastAsia="Times New Roman" w:cs="Times New Roman"/>
          <w:szCs w:val="28"/>
        </w:rPr>
        <w:t> </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xml:space="preserve">- Số lớp học: </w:t>
      </w:r>
      <w:r w:rsidR="00677266" w:rsidRPr="000C6813">
        <w:rPr>
          <w:rFonts w:eastAsia="Times New Roman" w:cs="Times New Roman"/>
          <w:szCs w:val="28"/>
        </w:rPr>
        <w:t>8</w:t>
      </w:r>
      <w:r w:rsidRPr="000C6813">
        <w:rPr>
          <w:rFonts w:eastAsia="Times New Roman" w:cs="Times New Roman"/>
          <w:szCs w:val="28"/>
        </w:rPr>
        <w:t xml:space="preserve"> </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xml:space="preserve">- Phòng học bộ </w:t>
      </w:r>
      <w:proofErr w:type="gramStart"/>
      <w:r w:rsidRPr="000C6813">
        <w:rPr>
          <w:rFonts w:eastAsia="Times New Roman" w:cs="Times New Roman"/>
          <w:szCs w:val="28"/>
        </w:rPr>
        <w:t>môn :</w:t>
      </w:r>
      <w:proofErr w:type="gramEnd"/>
      <w:r w:rsidRPr="000C6813">
        <w:rPr>
          <w:rFonts w:eastAsia="Times New Roman" w:cs="Times New Roman"/>
          <w:szCs w:val="28"/>
        </w:rPr>
        <w:t xml:space="preserve"> 0</w:t>
      </w:r>
      <w:r w:rsidR="002C667B" w:rsidRPr="000C6813">
        <w:rPr>
          <w:rFonts w:eastAsia="Times New Roman" w:cs="Times New Roman"/>
          <w:szCs w:val="28"/>
        </w:rPr>
        <w:t>5 (gồm các phòng Vật Lí,</w:t>
      </w:r>
      <w:r w:rsidRPr="000C6813">
        <w:rPr>
          <w:rFonts w:eastAsia="Times New Roman" w:cs="Times New Roman"/>
          <w:szCs w:val="28"/>
        </w:rPr>
        <w:t>Sinh</w:t>
      </w:r>
      <w:r w:rsidR="002C667B" w:rsidRPr="000C6813">
        <w:rPr>
          <w:rFonts w:eastAsia="Times New Roman" w:cs="Times New Roman"/>
          <w:szCs w:val="28"/>
        </w:rPr>
        <w:t>, Hóa, Âm nhạc, Ngoại ngữ</w:t>
      </w:r>
      <w:r w:rsidRPr="000C6813">
        <w:rPr>
          <w:rFonts w:eastAsia="Times New Roman" w:cs="Times New Roman"/>
          <w:szCs w:val="28"/>
        </w:rPr>
        <w:t>).</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xml:space="preserve">- Phòng tin </w:t>
      </w:r>
      <w:proofErr w:type="gramStart"/>
      <w:r w:rsidRPr="000C6813">
        <w:rPr>
          <w:rFonts w:eastAsia="Times New Roman" w:cs="Times New Roman"/>
          <w:szCs w:val="28"/>
        </w:rPr>
        <w:t>học :</w:t>
      </w:r>
      <w:proofErr w:type="gramEnd"/>
      <w:r w:rsidRPr="000C6813">
        <w:rPr>
          <w:rFonts w:eastAsia="Times New Roman" w:cs="Times New Roman"/>
          <w:szCs w:val="28"/>
        </w:rPr>
        <w:t xml:space="preserve"> 01</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xml:space="preserve">- Văn </w:t>
      </w:r>
      <w:proofErr w:type="gramStart"/>
      <w:r w:rsidRPr="000C6813">
        <w:rPr>
          <w:rFonts w:eastAsia="Times New Roman" w:cs="Times New Roman"/>
          <w:szCs w:val="28"/>
        </w:rPr>
        <w:t>phòng :</w:t>
      </w:r>
      <w:proofErr w:type="gramEnd"/>
      <w:r w:rsidRPr="000C6813">
        <w:rPr>
          <w:rFonts w:eastAsia="Times New Roman" w:cs="Times New Roman"/>
          <w:szCs w:val="28"/>
        </w:rPr>
        <w:t xml:space="preserve"> 0</w:t>
      </w:r>
      <w:r w:rsidR="002C667B" w:rsidRPr="000C6813">
        <w:rPr>
          <w:rFonts w:eastAsia="Times New Roman" w:cs="Times New Roman"/>
          <w:szCs w:val="28"/>
        </w:rPr>
        <w:t>2</w:t>
      </w:r>
      <w:r w:rsidRPr="000C6813">
        <w:rPr>
          <w:rFonts w:eastAsia="Times New Roman" w:cs="Times New Roman"/>
          <w:szCs w:val="28"/>
        </w:rPr>
        <w:t xml:space="preserve">                   Phòng tổ chuyên môn: </w:t>
      </w:r>
      <w:r w:rsidR="002C667B" w:rsidRPr="000C6813">
        <w:rPr>
          <w:rFonts w:eastAsia="Times New Roman" w:cs="Times New Roman"/>
          <w:szCs w:val="28"/>
        </w:rPr>
        <w:t>2</w:t>
      </w:r>
      <w:r w:rsidRPr="000C6813">
        <w:rPr>
          <w:rFonts w:eastAsia="Times New Roman" w:cs="Times New Roman"/>
          <w:szCs w:val="28"/>
        </w:rPr>
        <w:t xml:space="preserve">        Thư viện : 1</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Nhà vệ sinh:</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xml:space="preserve">      + Nhà VS của học </w:t>
      </w:r>
      <w:proofErr w:type="gramStart"/>
      <w:r w:rsidRPr="000C6813">
        <w:rPr>
          <w:rFonts w:eastAsia="Times New Roman" w:cs="Times New Roman"/>
          <w:szCs w:val="28"/>
        </w:rPr>
        <w:t>sinh :</w:t>
      </w:r>
      <w:proofErr w:type="gramEnd"/>
      <w:r w:rsidRPr="000C6813">
        <w:rPr>
          <w:rFonts w:eastAsia="Times New Roman" w:cs="Times New Roman"/>
          <w:szCs w:val="28"/>
        </w:rPr>
        <w:t xml:space="preserve"> 2</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xml:space="preserve">      + Nhà VS của giáo </w:t>
      </w:r>
      <w:proofErr w:type="gramStart"/>
      <w:r w:rsidRPr="000C6813">
        <w:rPr>
          <w:rFonts w:eastAsia="Times New Roman" w:cs="Times New Roman"/>
          <w:szCs w:val="28"/>
        </w:rPr>
        <w:t>viên :</w:t>
      </w:r>
      <w:proofErr w:type="gramEnd"/>
      <w:r w:rsidRPr="000C6813">
        <w:rPr>
          <w:rFonts w:eastAsia="Times New Roman" w:cs="Times New Roman"/>
          <w:szCs w:val="28"/>
        </w:rPr>
        <w:t xml:space="preserve"> </w:t>
      </w:r>
      <w:r w:rsidR="002C667B" w:rsidRPr="000C6813">
        <w:rPr>
          <w:rFonts w:eastAsia="Times New Roman" w:cs="Times New Roman"/>
          <w:szCs w:val="28"/>
        </w:rPr>
        <w:t>02</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xml:space="preserve">- Phòng </w:t>
      </w:r>
      <w:proofErr w:type="gramStart"/>
      <w:r w:rsidRPr="000C6813">
        <w:rPr>
          <w:rFonts w:eastAsia="Times New Roman" w:cs="Times New Roman"/>
          <w:szCs w:val="28"/>
        </w:rPr>
        <w:t>YTHĐ :</w:t>
      </w:r>
      <w:proofErr w:type="gramEnd"/>
      <w:r w:rsidRPr="000C6813">
        <w:rPr>
          <w:rFonts w:eastAsia="Times New Roman" w:cs="Times New Roman"/>
          <w:szCs w:val="28"/>
        </w:rPr>
        <w:t xml:space="preserve"> 1</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Phòng Đoàn – Đội: 1</w:t>
      </w:r>
    </w:p>
    <w:p w:rsidR="002C667B" w:rsidRPr="000C6813" w:rsidRDefault="002C667B"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xml:space="preserve">- </w:t>
      </w:r>
      <w:r w:rsidR="008D2C4A" w:rsidRPr="000C6813">
        <w:rPr>
          <w:rFonts w:eastAsia="Times New Roman" w:cs="Times New Roman"/>
          <w:szCs w:val="28"/>
        </w:rPr>
        <w:t>P</w:t>
      </w:r>
      <w:r w:rsidRPr="000C6813">
        <w:rPr>
          <w:rFonts w:eastAsia="Times New Roman" w:cs="Times New Roman"/>
          <w:szCs w:val="28"/>
        </w:rPr>
        <w:t>hòng</w:t>
      </w:r>
      <w:r w:rsidR="008D2C4A" w:rsidRPr="000C6813">
        <w:rPr>
          <w:rFonts w:eastAsia="Times New Roman" w:cs="Times New Roman"/>
          <w:szCs w:val="28"/>
        </w:rPr>
        <w:t xml:space="preserve"> Công đoàn 1</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- 0</w:t>
      </w:r>
      <w:r w:rsidR="002C667B" w:rsidRPr="000C6813">
        <w:rPr>
          <w:rFonts w:eastAsia="Times New Roman" w:cs="Times New Roman"/>
          <w:szCs w:val="28"/>
        </w:rPr>
        <w:t>2</w:t>
      </w:r>
      <w:r w:rsidRPr="000C6813">
        <w:rPr>
          <w:rFonts w:eastAsia="Times New Roman" w:cs="Times New Roman"/>
          <w:szCs w:val="28"/>
        </w:rPr>
        <w:t xml:space="preserve"> giếng khoan.</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xml:space="preserve">- Diện tích sân </w:t>
      </w:r>
      <w:proofErr w:type="gramStart"/>
      <w:r w:rsidRPr="000C6813">
        <w:rPr>
          <w:rFonts w:eastAsia="Times New Roman" w:cs="Times New Roman"/>
          <w:szCs w:val="28"/>
        </w:rPr>
        <w:t>chơi :</w:t>
      </w:r>
      <w:proofErr w:type="gramEnd"/>
      <w:r w:rsidRPr="000C6813">
        <w:rPr>
          <w:rFonts w:eastAsia="Times New Roman" w:cs="Times New Roman"/>
          <w:szCs w:val="28"/>
        </w:rPr>
        <w:t xml:space="preserve"> </w:t>
      </w:r>
      <w:r w:rsidR="002C667B" w:rsidRPr="000C6813">
        <w:rPr>
          <w:rFonts w:eastAsia="Times New Roman" w:cs="Times New Roman"/>
          <w:szCs w:val="28"/>
        </w:rPr>
        <w:t>3</w:t>
      </w:r>
      <w:r w:rsidRPr="000C6813">
        <w:rPr>
          <w:rFonts w:eastAsia="Times New Roman" w:cs="Times New Roman"/>
          <w:szCs w:val="28"/>
        </w:rPr>
        <w:t>000 m</w:t>
      </w:r>
      <w:r w:rsidRPr="000C6813">
        <w:rPr>
          <w:rFonts w:eastAsia="Times New Roman" w:cs="Times New Roman"/>
          <w:szCs w:val="28"/>
          <w:vertAlign w:val="superscript"/>
        </w:rPr>
        <w:t>2</w:t>
      </w:r>
      <w:r w:rsidRPr="000C6813">
        <w:rPr>
          <w:rFonts w:eastAsia="Times New Roman" w:cs="Times New Roman"/>
          <w:szCs w:val="28"/>
        </w:rPr>
        <w:t> sân</w:t>
      </w:r>
      <w:r w:rsidRPr="000C6813">
        <w:rPr>
          <w:rFonts w:eastAsia="Times New Roman" w:cs="Times New Roman"/>
          <w:b/>
          <w:bCs/>
          <w:szCs w:val="28"/>
        </w:rPr>
        <w:t> </w:t>
      </w:r>
      <w:r w:rsidRPr="000C6813">
        <w:rPr>
          <w:rFonts w:eastAsia="Times New Roman" w:cs="Times New Roman"/>
          <w:szCs w:val="28"/>
        </w:rPr>
        <w:t>bê tông.</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lastRenderedPageBreak/>
        <w:t>- Các phòng và CSVC khác:</w:t>
      </w:r>
    </w:p>
    <w:p w:rsidR="00A149DC" w:rsidRPr="000C6813" w:rsidRDefault="00A149DC" w:rsidP="00A149DC">
      <w:pPr>
        <w:shd w:val="clear" w:color="auto" w:fill="FFFFFF"/>
        <w:spacing w:after="0" w:line="360" w:lineRule="atLeast"/>
        <w:jc w:val="both"/>
        <w:textAlignment w:val="baseline"/>
        <w:rPr>
          <w:rFonts w:eastAsia="Times New Roman" w:cs="Times New Roman"/>
          <w:szCs w:val="28"/>
        </w:rPr>
      </w:pPr>
      <w:r w:rsidRPr="000C6813">
        <w:rPr>
          <w:rFonts w:eastAsia="Times New Roman" w:cs="Times New Roman"/>
          <w:szCs w:val="28"/>
        </w:rPr>
        <w:t xml:space="preserve">      + Nhà xe của </w:t>
      </w:r>
      <w:proofErr w:type="gramStart"/>
      <w:r w:rsidRPr="000C6813">
        <w:rPr>
          <w:rFonts w:eastAsia="Times New Roman" w:cs="Times New Roman"/>
          <w:szCs w:val="28"/>
        </w:rPr>
        <w:t>GV :</w:t>
      </w:r>
      <w:proofErr w:type="gramEnd"/>
      <w:r w:rsidRPr="000C6813">
        <w:rPr>
          <w:rFonts w:eastAsia="Times New Roman" w:cs="Times New Roman"/>
          <w:szCs w:val="28"/>
        </w:rPr>
        <w:t xml:space="preserve"> 01    + Nhà xe của HS : 01     + Phòng bảo vệ: 01</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b/>
          <w:bCs/>
          <w:color w:val="000000"/>
          <w:szCs w:val="28"/>
        </w:rPr>
        <w:t> </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b/>
          <w:bCs/>
          <w:color w:val="000000"/>
          <w:szCs w:val="28"/>
        </w:rPr>
        <w:t>  II. MỤC ĐÍCH, YÊU CẦU:</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b/>
          <w:bCs/>
          <w:color w:val="000000"/>
          <w:szCs w:val="28"/>
        </w:rPr>
        <w:t xml:space="preserve">  </w:t>
      </w:r>
      <w:proofErr w:type="gramStart"/>
      <w:r w:rsidRPr="005B2AEE">
        <w:rPr>
          <w:rFonts w:eastAsia="Times New Roman" w:cs="Times New Roman"/>
          <w:b/>
          <w:bCs/>
          <w:color w:val="000000"/>
          <w:szCs w:val="28"/>
        </w:rPr>
        <w:t>1.Mục</w:t>
      </w:r>
      <w:proofErr w:type="gramEnd"/>
      <w:r w:rsidRPr="005B2AEE">
        <w:rPr>
          <w:rFonts w:eastAsia="Times New Roman" w:cs="Times New Roman"/>
          <w:b/>
          <w:bCs/>
          <w:color w:val="000000"/>
          <w:szCs w:val="28"/>
        </w:rPr>
        <w:t xml:space="preserve"> đích</w:t>
      </w:r>
    </w:p>
    <w:p w:rsidR="00A149DC" w:rsidRPr="005B2AEE" w:rsidRDefault="00A149DC" w:rsidP="00E73082">
      <w:pPr>
        <w:shd w:val="clear" w:color="auto" w:fill="FFFFFF"/>
        <w:spacing w:after="0" w:line="360" w:lineRule="atLeast"/>
        <w:ind w:firstLine="720"/>
        <w:jc w:val="both"/>
        <w:textAlignment w:val="baseline"/>
        <w:rPr>
          <w:rFonts w:eastAsia="Times New Roman" w:cs="Times New Roman"/>
          <w:color w:val="000000"/>
          <w:szCs w:val="28"/>
        </w:rPr>
      </w:pPr>
      <w:r w:rsidRPr="005B2AEE">
        <w:rPr>
          <w:rFonts w:eastAsia="Times New Roman" w:cs="Times New Roman"/>
          <w:color w:val="000000"/>
          <w:szCs w:val="28"/>
        </w:rPr>
        <w:t>- Thực hiện nghiêm túc việc KT-KĐCLGD để nâng cao chất lượng mũi nhọn và xác định xem thực chất CLGD của trường đang ở mức độ nào.</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color w:val="000000"/>
          <w:szCs w:val="28"/>
        </w:rPr>
        <w:t xml:space="preserve">        - Tổ chức tốt các kì thi đảm bảo </w:t>
      </w:r>
      <w:proofErr w:type="gramStart"/>
      <w:r w:rsidRPr="005B2AEE">
        <w:rPr>
          <w:rFonts w:eastAsia="Times New Roman" w:cs="Times New Roman"/>
          <w:color w:val="000000"/>
          <w:szCs w:val="28"/>
        </w:rPr>
        <w:t>an</w:t>
      </w:r>
      <w:proofErr w:type="gramEnd"/>
      <w:r w:rsidRPr="005B2AEE">
        <w:rPr>
          <w:rFonts w:eastAsia="Times New Roman" w:cs="Times New Roman"/>
          <w:color w:val="000000"/>
          <w:szCs w:val="28"/>
        </w:rPr>
        <w:t xml:space="preserve"> toàn, nghiêm túc đúng quy chế và phản ảnh đúng chất lượng thực chất nhà trường.</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color w:val="000000"/>
          <w:szCs w:val="28"/>
        </w:rPr>
        <w:t>        - Thúc đẩy việc đổi mới công tác KT – ĐG học sinh, đặc biệt hướng tới đánh giá năng lực, phẩm chất người học.</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color w:val="000000"/>
          <w:szCs w:val="28"/>
        </w:rPr>
        <w:t>        - Nâng cao năng lực quản lý cho CB-GV-NV đối với công tác KT-KĐCLGD</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b/>
          <w:bCs/>
          <w:color w:val="000000"/>
          <w:szCs w:val="28"/>
        </w:rPr>
        <w:t>  2. Yêu cầu</w:t>
      </w:r>
    </w:p>
    <w:p w:rsidR="00A149DC" w:rsidRPr="005B2AEE" w:rsidRDefault="00E73082" w:rsidP="00E73082">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 xml:space="preserve">- </w:t>
      </w:r>
      <w:r w:rsidR="00A149DC" w:rsidRPr="005B2AEE">
        <w:rPr>
          <w:rFonts w:eastAsia="Times New Roman" w:cs="Times New Roman"/>
          <w:color w:val="000000"/>
          <w:szCs w:val="28"/>
        </w:rPr>
        <w:t xml:space="preserve">Yêu cầu tất cả các tổ chuyên môn, giáo viên, nhân viên, tham gia các hoạt động KT-KĐCLGD nêu cao tinh thần trách nhiệm cá nhân khi được phân công nhiệm vụ. </w:t>
      </w:r>
      <w:proofErr w:type="gramStart"/>
      <w:r w:rsidR="00A149DC" w:rsidRPr="005B2AEE">
        <w:rPr>
          <w:rFonts w:eastAsia="Times New Roman" w:cs="Times New Roman"/>
          <w:color w:val="000000"/>
          <w:szCs w:val="28"/>
        </w:rPr>
        <w:t>Tích cực tham gia với tinh thần cao nhất trong các cuộc thi đối với giáo viên.</w:t>
      </w:r>
      <w:proofErr w:type="gramEnd"/>
      <w:r w:rsidR="00A149DC" w:rsidRPr="005B2AEE">
        <w:rPr>
          <w:rFonts w:eastAsia="Times New Roman" w:cs="Times New Roman"/>
          <w:color w:val="000000"/>
          <w:szCs w:val="28"/>
        </w:rPr>
        <w:t xml:space="preserve"> Tích cực đổi mới phương thức KT-ĐG học sinh </w:t>
      </w:r>
      <w:proofErr w:type="gramStart"/>
      <w:r w:rsidR="00A149DC" w:rsidRPr="005B2AEE">
        <w:rPr>
          <w:rFonts w:eastAsia="Times New Roman" w:cs="Times New Roman"/>
          <w:color w:val="000000"/>
          <w:szCs w:val="28"/>
        </w:rPr>
        <w:t>theo</w:t>
      </w:r>
      <w:proofErr w:type="gramEnd"/>
      <w:r w:rsidR="00A149DC" w:rsidRPr="005B2AEE">
        <w:rPr>
          <w:rFonts w:eastAsia="Times New Roman" w:cs="Times New Roman"/>
          <w:color w:val="000000"/>
          <w:szCs w:val="28"/>
        </w:rPr>
        <w:t xml:space="preserve"> hướng kiểm tra đánh giá NL-PC. </w:t>
      </w:r>
      <w:proofErr w:type="gramStart"/>
      <w:r w:rsidR="00A149DC" w:rsidRPr="005B2AEE">
        <w:rPr>
          <w:rFonts w:eastAsia="Times New Roman" w:cs="Times New Roman"/>
          <w:color w:val="000000"/>
          <w:szCs w:val="28"/>
        </w:rPr>
        <w:t>Quan tâm dạy cách học và cách tự kiểm tra đánh giá bản thân cho học sinh.</w:t>
      </w:r>
      <w:proofErr w:type="gramEnd"/>
    </w:p>
    <w:p w:rsidR="00A149DC" w:rsidRDefault="00E73082" w:rsidP="00E73082">
      <w:pPr>
        <w:shd w:val="clear" w:color="auto" w:fill="FFFFFF"/>
        <w:spacing w:after="0" w:line="360" w:lineRule="atLeast"/>
        <w:ind w:firstLine="720"/>
        <w:jc w:val="both"/>
        <w:textAlignment w:val="baseline"/>
        <w:rPr>
          <w:rFonts w:eastAsia="Times New Roman" w:cs="Times New Roman"/>
          <w:color w:val="000000"/>
          <w:szCs w:val="28"/>
        </w:rPr>
      </w:pPr>
      <w:proofErr w:type="gramStart"/>
      <w:r>
        <w:rPr>
          <w:rFonts w:eastAsia="Times New Roman" w:cs="Times New Roman"/>
          <w:color w:val="000000"/>
          <w:szCs w:val="28"/>
        </w:rPr>
        <w:t xml:space="preserve">- </w:t>
      </w:r>
      <w:r w:rsidR="00A149DC" w:rsidRPr="005B2AEE">
        <w:rPr>
          <w:rFonts w:eastAsia="Times New Roman" w:cs="Times New Roman"/>
          <w:color w:val="000000"/>
          <w:szCs w:val="28"/>
        </w:rPr>
        <w:t>Đối với học sinh tích cực học tập, tham gia có trách nhiệm và thực hiện đúng quy chế trong các kì thi.</w:t>
      </w:r>
      <w:proofErr w:type="gramEnd"/>
    </w:p>
    <w:p w:rsidR="00E73082" w:rsidRPr="005B2AEE" w:rsidRDefault="00E73082" w:rsidP="00E73082">
      <w:pPr>
        <w:shd w:val="clear" w:color="auto" w:fill="FFFFFF"/>
        <w:spacing w:after="0" w:line="360" w:lineRule="atLeast"/>
        <w:ind w:firstLine="720"/>
        <w:jc w:val="both"/>
        <w:textAlignment w:val="baseline"/>
        <w:rPr>
          <w:rFonts w:eastAsia="Times New Roman" w:cs="Times New Roman"/>
          <w:color w:val="000000"/>
          <w:szCs w:val="28"/>
        </w:rPr>
      </w:pPr>
    </w:p>
    <w:p w:rsidR="00A149DC" w:rsidRPr="005B2AEE" w:rsidRDefault="00E73082" w:rsidP="00A149DC">
      <w:pPr>
        <w:shd w:val="clear" w:color="auto" w:fill="FFFFFF"/>
        <w:spacing w:after="0" w:line="360" w:lineRule="atLeast"/>
        <w:jc w:val="both"/>
        <w:textAlignment w:val="baseline"/>
        <w:rPr>
          <w:rFonts w:eastAsia="Times New Roman" w:cs="Times New Roman"/>
          <w:color w:val="000000"/>
          <w:szCs w:val="28"/>
        </w:rPr>
      </w:pPr>
      <w:r>
        <w:rPr>
          <w:rFonts w:eastAsia="Times New Roman" w:cs="Times New Roman"/>
          <w:b/>
          <w:bCs/>
          <w:color w:val="000000"/>
          <w:szCs w:val="28"/>
        </w:rPr>
        <w:t xml:space="preserve"> </w:t>
      </w:r>
      <w:r w:rsidR="00A149DC" w:rsidRPr="005B2AEE">
        <w:rPr>
          <w:rFonts w:eastAsia="Times New Roman" w:cs="Times New Roman"/>
          <w:b/>
          <w:bCs/>
          <w:color w:val="000000"/>
          <w:szCs w:val="28"/>
        </w:rPr>
        <w:t>III. CÁC NHIỆM VỤ TRỌNG TÂM</w:t>
      </w:r>
    </w:p>
    <w:p w:rsidR="00A149DC" w:rsidRPr="000C6813" w:rsidRDefault="00A149DC" w:rsidP="0087665F">
      <w:pPr>
        <w:shd w:val="clear" w:color="auto" w:fill="FFFFFF"/>
        <w:spacing w:after="0" w:line="360" w:lineRule="atLeast"/>
        <w:ind w:firstLine="720"/>
        <w:jc w:val="both"/>
        <w:textAlignment w:val="baseline"/>
        <w:rPr>
          <w:rFonts w:eastAsia="Times New Roman" w:cs="Times New Roman"/>
          <w:szCs w:val="28"/>
        </w:rPr>
      </w:pPr>
      <w:r w:rsidRPr="000C6813">
        <w:rPr>
          <w:rFonts w:eastAsia="Times New Roman" w:cs="Times New Roman"/>
          <w:szCs w:val="28"/>
        </w:rPr>
        <w:t>1. Tiếp tục triển khai có hiệu quả chương trình hành động thực hiện Nghị quyết số 29-NQ/TW, hội nghị lần thứ 8 Ban chấp hành TW khóa XI về đổi mới căn bản toàn diện GD&amp;ĐT</w:t>
      </w:r>
      <w:r w:rsidR="00CE16AB" w:rsidRPr="000C6813">
        <w:rPr>
          <w:rFonts w:eastAsia="Times New Roman" w:cs="Times New Roman"/>
          <w:szCs w:val="28"/>
        </w:rPr>
        <w:t xml:space="preserve">; Kế hoạch số 63/KH-UBND ngày 15/9/2014 của UBND tỉnh Hưng Yên thực hiện </w:t>
      </w:r>
      <w:r w:rsidR="00F82716" w:rsidRPr="000C6813">
        <w:rPr>
          <w:rFonts w:eastAsia="Times New Roman" w:cs="Times New Roman"/>
          <w:szCs w:val="28"/>
        </w:rPr>
        <w:t>chương trình hành động</w:t>
      </w:r>
      <w:r w:rsidR="003558AD" w:rsidRPr="000C6813">
        <w:rPr>
          <w:rFonts w:eastAsia="Times New Roman" w:cs="Times New Roman"/>
          <w:szCs w:val="28"/>
        </w:rPr>
        <w:t xml:space="preserve"> số 30-Ctr/TU ngày 20/3/2014 của Tỉnh ủy thực hiện Nghị quyết Trung ương 8</w:t>
      </w:r>
      <w:r w:rsidR="001D1791" w:rsidRPr="000C6813">
        <w:rPr>
          <w:rFonts w:eastAsia="Times New Roman" w:cs="Times New Roman"/>
          <w:szCs w:val="28"/>
        </w:rPr>
        <w:t xml:space="preserve"> ( khóa XI ) về đổi mới căn bản</w:t>
      </w:r>
      <w:r w:rsidR="003558AD" w:rsidRPr="000C6813">
        <w:rPr>
          <w:rFonts w:eastAsia="Times New Roman" w:cs="Times New Roman"/>
          <w:szCs w:val="28"/>
        </w:rPr>
        <w:t>, toàn diện giáo dục và đào tạo</w:t>
      </w:r>
      <w:r w:rsidR="00F030EC" w:rsidRPr="000C6813">
        <w:rPr>
          <w:rFonts w:eastAsia="Times New Roman" w:cs="Times New Roman"/>
          <w:szCs w:val="28"/>
        </w:rPr>
        <w:t>, đáp ứng yêu cầu công nghiệp hóa, hiện đại hóa trong điều kiện kinh tế thị trường định hướng</w:t>
      </w:r>
      <w:r w:rsidR="003558AD" w:rsidRPr="000C6813">
        <w:rPr>
          <w:rFonts w:eastAsia="Times New Roman" w:cs="Times New Roman"/>
          <w:szCs w:val="28"/>
        </w:rPr>
        <w:t xml:space="preserve"> </w:t>
      </w:r>
      <w:r w:rsidR="00537562" w:rsidRPr="000C6813">
        <w:rPr>
          <w:rFonts w:eastAsia="Times New Roman" w:cs="Times New Roman"/>
          <w:szCs w:val="28"/>
        </w:rPr>
        <w:t>định hướng xã hội chủ nghĩa và hội nhập quốc tế; Kế hoạch số 61/KH/TU ngày 201/6/2014 của Ban thường vụ thành ủy về đổi mới căn bản , toàn diện giáo dục và đào tạo; Chương trình số 11-CTr/TU ngày 21/10/2016 của Thành ủy Hưng Yên về phát triển Giáo dục – Đào tạo và xây dựng trường chuẩn quốc gia giai đoạn 2016</w:t>
      </w:r>
      <w:r w:rsidR="0087665F" w:rsidRPr="000C6813">
        <w:rPr>
          <w:rFonts w:eastAsia="Times New Roman" w:cs="Times New Roman"/>
          <w:szCs w:val="28"/>
        </w:rPr>
        <w:t xml:space="preserve"> </w:t>
      </w:r>
      <w:r w:rsidR="00537562" w:rsidRPr="000C6813">
        <w:rPr>
          <w:rFonts w:eastAsia="Times New Roman" w:cs="Times New Roman"/>
          <w:szCs w:val="28"/>
        </w:rPr>
        <w:t>-</w:t>
      </w:r>
      <w:r w:rsidR="0087665F" w:rsidRPr="000C6813">
        <w:rPr>
          <w:rFonts w:eastAsia="Times New Roman" w:cs="Times New Roman"/>
          <w:szCs w:val="28"/>
        </w:rPr>
        <w:t xml:space="preserve"> </w:t>
      </w:r>
      <w:r w:rsidR="00537562" w:rsidRPr="000C6813">
        <w:rPr>
          <w:rFonts w:eastAsia="Times New Roman" w:cs="Times New Roman"/>
          <w:szCs w:val="28"/>
        </w:rPr>
        <w:t>2020; Kế hoạch  số 124/KH-UBND ngày 12/</w:t>
      </w:r>
      <w:r w:rsidR="0087665F" w:rsidRPr="000C6813">
        <w:rPr>
          <w:rFonts w:eastAsia="Times New Roman" w:cs="Times New Roman"/>
          <w:szCs w:val="28"/>
        </w:rPr>
        <w:t xml:space="preserve">12/2016 của UBND thành phố Hưng Yên về thực hiện Chương trình phát triển Giáo dục – Đào tạo và xây dựng trường chuẩn quốc gia giai đoạn 2016 - 2020 </w:t>
      </w:r>
      <w:r w:rsidR="00537562" w:rsidRPr="000C6813">
        <w:rPr>
          <w:rFonts w:eastAsia="Times New Roman" w:cs="Times New Roman"/>
          <w:szCs w:val="28"/>
        </w:rPr>
        <w:t xml:space="preserve"> </w:t>
      </w:r>
      <w:r w:rsidR="003558AD" w:rsidRPr="000C6813">
        <w:rPr>
          <w:rFonts w:eastAsia="Times New Roman" w:cs="Times New Roman"/>
          <w:szCs w:val="28"/>
        </w:rPr>
        <w:t xml:space="preserve"> </w:t>
      </w:r>
      <w:r w:rsidRPr="000C6813">
        <w:rPr>
          <w:rFonts w:eastAsia="Times New Roman" w:cs="Times New Roman"/>
          <w:szCs w:val="28"/>
        </w:rPr>
        <w:t xml:space="preserve">. </w:t>
      </w:r>
    </w:p>
    <w:p w:rsidR="00CE16AB" w:rsidRDefault="00CE16AB" w:rsidP="00CE16AB">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lastRenderedPageBreak/>
        <w:t xml:space="preserve">2. </w:t>
      </w:r>
      <w:r w:rsidRPr="005B2AEE">
        <w:rPr>
          <w:rFonts w:eastAsia="Times New Roman" w:cs="Times New Roman"/>
          <w:color w:val="000000"/>
          <w:szCs w:val="28"/>
        </w:rPr>
        <w:t xml:space="preserve">Chú trọng bồi dưỡng chuyên môn, nghiệp vụ cho đội </w:t>
      </w:r>
      <w:proofErr w:type="gramStart"/>
      <w:r w:rsidRPr="005B2AEE">
        <w:rPr>
          <w:rFonts w:eastAsia="Times New Roman" w:cs="Times New Roman"/>
          <w:color w:val="000000"/>
          <w:szCs w:val="28"/>
        </w:rPr>
        <w:t>ngũ</w:t>
      </w:r>
      <w:proofErr w:type="gramEnd"/>
      <w:r w:rsidRPr="005B2AEE">
        <w:rPr>
          <w:rFonts w:eastAsia="Times New Roman" w:cs="Times New Roman"/>
          <w:color w:val="000000"/>
          <w:szCs w:val="28"/>
        </w:rPr>
        <w:t xml:space="preserve"> cán bộ làm công tác quản lý chất lượng giáo dục</w:t>
      </w:r>
      <w:r>
        <w:rPr>
          <w:rFonts w:eastAsia="Times New Roman" w:cs="Times New Roman"/>
          <w:color w:val="000000"/>
          <w:szCs w:val="28"/>
        </w:rPr>
        <w:t xml:space="preserve">, nhằm đáp ứng yêu cầu đổi mới căn bản, toàn diện giáo dục – đào tạo. </w:t>
      </w:r>
    </w:p>
    <w:p w:rsidR="0087665F" w:rsidRDefault="0087665F" w:rsidP="0087665F">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 xml:space="preserve">3. </w:t>
      </w:r>
      <w:r w:rsidRPr="005B2AEE">
        <w:rPr>
          <w:rFonts w:eastAsia="Times New Roman" w:cs="Times New Roman"/>
          <w:color w:val="000000"/>
          <w:szCs w:val="28"/>
        </w:rPr>
        <w:t>Chỉ đạo và tổ chức tốt các kỳ thi, kiểm tra</w:t>
      </w:r>
      <w:r>
        <w:rPr>
          <w:rFonts w:eastAsia="Times New Roman" w:cs="Times New Roman"/>
          <w:color w:val="000000"/>
          <w:szCs w:val="28"/>
        </w:rPr>
        <w:t xml:space="preserve"> khảo </w:t>
      </w:r>
      <w:proofErr w:type="gramStart"/>
      <w:r>
        <w:rPr>
          <w:rFonts w:eastAsia="Times New Roman" w:cs="Times New Roman"/>
          <w:color w:val="000000"/>
          <w:szCs w:val="28"/>
        </w:rPr>
        <w:t xml:space="preserve">sát </w:t>
      </w:r>
      <w:r w:rsidRPr="005B2AEE">
        <w:rPr>
          <w:rFonts w:eastAsia="Times New Roman" w:cs="Times New Roman"/>
          <w:color w:val="000000"/>
          <w:szCs w:val="28"/>
        </w:rPr>
        <w:t xml:space="preserve"> trong</w:t>
      </w:r>
      <w:proofErr w:type="gramEnd"/>
      <w:r w:rsidRPr="005B2AEE">
        <w:rPr>
          <w:rFonts w:eastAsia="Times New Roman" w:cs="Times New Roman"/>
          <w:color w:val="000000"/>
          <w:szCs w:val="28"/>
        </w:rPr>
        <w:t xml:space="preserve"> năm học 201</w:t>
      </w:r>
      <w:r>
        <w:rPr>
          <w:rFonts w:eastAsia="Times New Roman" w:cs="Times New Roman"/>
          <w:color w:val="000000"/>
          <w:szCs w:val="28"/>
        </w:rPr>
        <w:t>8</w:t>
      </w:r>
      <w:r w:rsidRPr="005B2AEE">
        <w:rPr>
          <w:rFonts w:eastAsia="Times New Roman" w:cs="Times New Roman"/>
          <w:color w:val="000000"/>
          <w:szCs w:val="28"/>
        </w:rPr>
        <w:t xml:space="preserve"> – 201</w:t>
      </w:r>
      <w:r>
        <w:rPr>
          <w:rFonts w:eastAsia="Times New Roman" w:cs="Times New Roman"/>
          <w:color w:val="000000"/>
          <w:szCs w:val="28"/>
        </w:rPr>
        <w:t>9</w:t>
      </w:r>
      <w:r w:rsidRPr="005B2AEE">
        <w:rPr>
          <w:rFonts w:eastAsia="Times New Roman" w:cs="Times New Roman"/>
          <w:color w:val="000000"/>
          <w:szCs w:val="28"/>
        </w:rPr>
        <w:t xml:space="preserve"> và xét tốt nghiệp THCS 201</w:t>
      </w:r>
      <w:r>
        <w:rPr>
          <w:rFonts w:eastAsia="Times New Roman" w:cs="Times New Roman"/>
          <w:color w:val="000000"/>
          <w:szCs w:val="28"/>
        </w:rPr>
        <w:t>9, tuyển sinh vào lớp 6</w:t>
      </w:r>
      <w:r w:rsidRPr="005B2AEE">
        <w:rPr>
          <w:rFonts w:eastAsia="Times New Roman" w:cs="Times New Roman"/>
          <w:color w:val="000000"/>
          <w:szCs w:val="28"/>
        </w:rPr>
        <w:t xml:space="preserve"> đảm bảo đánh giá trung thực, khách quan chất lượng giáo dục.</w:t>
      </w:r>
    </w:p>
    <w:p w:rsidR="0087665F" w:rsidRDefault="0087665F" w:rsidP="0087665F">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 xml:space="preserve">4. Tiếp tục triển khai các chương trình quốc gia và </w:t>
      </w:r>
      <w:r w:rsidR="0064709D">
        <w:rPr>
          <w:rFonts w:eastAsia="Times New Roman" w:cs="Times New Roman"/>
          <w:color w:val="000000"/>
          <w:szCs w:val="28"/>
        </w:rPr>
        <w:t xml:space="preserve">đánh giá quốc tế </w:t>
      </w:r>
      <w:proofErr w:type="gramStart"/>
      <w:r w:rsidR="0064709D">
        <w:rPr>
          <w:rFonts w:eastAsia="Times New Roman" w:cs="Times New Roman"/>
          <w:color w:val="000000"/>
          <w:szCs w:val="28"/>
        </w:rPr>
        <w:t>theo</w:t>
      </w:r>
      <w:proofErr w:type="gramEnd"/>
      <w:r w:rsidR="0064709D">
        <w:rPr>
          <w:rFonts w:eastAsia="Times New Roman" w:cs="Times New Roman"/>
          <w:color w:val="000000"/>
          <w:szCs w:val="28"/>
        </w:rPr>
        <w:t xml:space="preserve"> hướng dẫn của Bộ GD&amp;ĐT, Sở GD&amp;ĐT</w:t>
      </w:r>
      <w:r w:rsidR="006005E3">
        <w:rPr>
          <w:rFonts w:eastAsia="Times New Roman" w:cs="Times New Roman"/>
          <w:color w:val="000000"/>
          <w:szCs w:val="28"/>
        </w:rPr>
        <w:t xml:space="preserve"> </w:t>
      </w:r>
    </w:p>
    <w:p w:rsidR="00A149DC" w:rsidRDefault="006005E3" w:rsidP="006005E3">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 xml:space="preserve">5. </w:t>
      </w:r>
      <w:r w:rsidR="00A149DC" w:rsidRPr="005B2AEE">
        <w:rPr>
          <w:rFonts w:eastAsia="Times New Roman" w:cs="Times New Roman"/>
          <w:color w:val="000000"/>
          <w:szCs w:val="28"/>
        </w:rPr>
        <w:t xml:space="preserve"> Đẩy mạnh công tác Kiểm định chất lượng giáo dục, hoàn thành kiểm định chất lượng giáo dục tháng </w:t>
      </w:r>
      <w:r>
        <w:rPr>
          <w:rFonts w:eastAsia="Times New Roman" w:cs="Times New Roman"/>
          <w:color w:val="000000"/>
          <w:szCs w:val="28"/>
        </w:rPr>
        <w:t>05</w:t>
      </w:r>
      <w:r w:rsidR="00A149DC" w:rsidRPr="005B2AEE">
        <w:rPr>
          <w:rFonts w:eastAsia="Times New Roman" w:cs="Times New Roman"/>
          <w:color w:val="000000"/>
          <w:szCs w:val="28"/>
        </w:rPr>
        <w:t>/201</w:t>
      </w:r>
      <w:r>
        <w:rPr>
          <w:rFonts w:eastAsia="Times New Roman" w:cs="Times New Roman"/>
          <w:color w:val="000000"/>
          <w:szCs w:val="28"/>
        </w:rPr>
        <w:t>8 và công nhận đạt chuẩn quốc gia</w:t>
      </w:r>
      <w:r w:rsidR="00A149DC" w:rsidRPr="005B2AEE">
        <w:rPr>
          <w:rFonts w:eastAsia="Times New Roman" w:cs="Times New Roman"/>
          <w:color w:val="000000"/>
          <w:szCs w:val="28"/>
        </w:rPr>
        <w:t>.</w:t>
      </w:r>
    </w:p>
    <w:p w:rsidR="006005E3" w:rsidRPr="005B2AEE" w:rsidRDefault="006005E3" w:rsidP="006005E3">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 xml:space="preserve">6. Khai thác hiệu quả ngân hàng đề thi, </w:t>
      </w:r>
      <w:proofErr w:type="gramStart"/>
      <w:r>
        <w:rPr>
          <w:rFonts w:eastAsia="Times New Roman" w:cs="Times New Roman"/>
          <w:color w:val="000000"/>
          <w:szCs w:val="28"/>
        </w:rPr>
        <w:t>thư</w:t>
      </w:r>
      <w:proofErr w:type="gramEnd"/>
      <w:r>
        <w:rPr>
          <w:rFonts w:eastAsia="Times New Roman" w:cs="Times New Roman"/>
          <w:color w:val="000000"/>
          <w:szCs w:val="28"/>
        </w:rPr>
        <w:t xml:space="preserve"> viện câu hỏi, bài tập dung cho các kì kiểm tra, kiểm tra thường xuyên, định kỳ, học kỳ. </w:t>
      </w:r>
    </w:p>
    <w:p w:rsidR="00A149DC" w:rsidRPr="005B2AEE" w:rsidRDefault="006005E3" w:rsidP="006005E3">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7</w:t>
      </w:r>
      <w:r w:rsidR="00A149DC" w:rsidRPr="005B2AEE">
        <w:rPr>
          <w:rFonts w:eastAsia="Times New Roman" w:cs="Times New Roman"/>
          <w:color w:val="000000"/>
          <w:szCs w:val="28"/>
        </w:rPr>
        <w:t>. Chú trọng công tác quản lý quản lý cấp phát bằng tốt nghiệp THCS.</w:t>
      </w:r>
    </w:p>
    <w:p w:rsidR="00A149DC" w:rsidRDefault="00C536DA" w:rsidP="00A149DC">
      <w:pPr>
        <w:shd w:val="clear" w:color="auto" w:fill="FFFFFF"/>
        <w:spacing w:after="0" w:line="360" w:lineRule="atLeast"/>
        <w:jc w:val="both"/>
        <w:textAlignment w:val="baseline"/>
        <w:rPr>
          <w:rFonts w:eastAsia="Times New Roman" w:cs="Times New Roman"/>
          <w:b/>
          <w:bCs/>
          <w:color w:val="000000"/>
          <w:szCs w:val="28"/>
        </w:rPr>
      </w:pPr>
      <w:r>
        <w:rPr>
          <w:rFonts w:eastAsia="Times New Roman" w:cs="Times New Roman"/>
          <w:b/>
          <w:bCs/>
          <w:color w:val="000000"/>
          <w:szCs w:val="28"/>
        </w:rPr>
        <w:t>IV</w:t>
      </w:r>
      <w:r w:rsidR="00A149DC" w:rsidRPr="005B2AEE">
        <w:rPr>
          <w:rFonts w:eastAsia="Times New Roman" w:cs="Times New Roman"/>
          <w:b/>
          <w:bCs/>
          <w:color w:val="000000"/>
          <w:szCs w:val="28"/>
        </w:rPr>
        <w:t>. CÁC NHIỆM VỤ CỤ THỂ.</w:t>
      </w:r>
    </w:p>
    <w:p w:rsidR="00C536DA" w:rsidRPr="005B2AEE" w:rsidRDefault="00C536DA" w:rsidP="00A149DC">
      <w:pPr>
        <w:shd w:val="clear" w:color="auto" w:fill="FFFFFF"/>
        <w:spacing w:after="0" w:line="360" w:lineRule="atLeast"/>
        <w:jc w:val="both"/>
        <w:textAlignment w:val="baseline"/>
        <w:rPr>
          <w:rFonts w:eastAsia="Times New Roman" w:cs="Times New Roman"/>
          <w:color w:val="000000"/>
          <w:szCs w:val="28"/>
        </w:rPr>
      </w:pPr>
      <w:r>
        <w:rPr>
          <w:rFonts w:eastAsia="Times New Roman" w:cs="Times New Roman"/>
          <w:b/>
          <w:bCs/>
          <w:color w:val="000000"/>
          <w:szCs w:val="28"/>
        </w:rPr>
        <w:t xml:space="preserve">1. Công tác </w:t>
      </w:r>
      <w:r w:rsidR="003A199C">
        <w:rPr>
          <w:rFonts w:eastAsia="Times New Roman" w:cs="Times New Roman"/>
          <w:b/>
          <w:bCs/>
          <w:color w:val="000000"/>
          <w:szCs w:val="28"/>
        </w:rPr>
        <w:t>thi và đánh giá chất lượng giáo dục</w:t>
      </w:r>
    </w:p>
    <w:p w:rsidR="00A149DC" w:rsidRPr="00C601A5" w:rsidRDefault="00C601A5" w:rsidP="00A149DC">
      <w:pPr>
        <w:shd w:val="clear" w:color="auto" w:fill="FFFFFF"/>
        <w:spacing w:after="0" w:line="360" w:lineRule="atLeast"/>
        <w:jc w:val="both"/>
        <w:textAlignment w:val="baseline"/>
        <w:rPr>
          <w:rFonts w:eastAsia="Times New Roman" w:cs="Times New Roman"/>
          <w:i/>
          <w:iCs/>
          <w:color w:val="000000"/>
          <w:szCs w:val="28"/>
        </w:rPr>
      </w:pPr>
      <w:r w:rsidRPr="00C601A5">
        <w:rPr>
          <w:rFonts w:eastAsia="Times New Roman" w:cs="Times New Roman"/>
          <w:iCs/>
          <w:color w:val="000000"/>
          <w:szCs w:val="28"/>
        </w:rPr>
        <w:t>1.1</w:t>
      </w:r>
      <w:r>
        <w:rPr>
          <w:rFonts w:eastAsia="Times New Roman" w:cs="Times New Roman"/>
          <w:iCs/>
          <w:color w:val="000000"/>
          <w:szCs w:val="28"/>
        </w:rPr>
        <w:t>.</w:t>
      </w:r>
      <w:r w:rsidR="003A199C" w:rsidRPr="00C601A5">
        <w:rPr>
          <w:rFonts w:eastAsia="Times New Roman" w:cs="Times New Roman"/>
          <w:i/>
          <w:iCs/>
          <w:color w:val="000000"/>
          <w:szCs w:val="28"/>
        </w:rPr>
        <w:t xml:space="preserve"> </w:t>
      </w:r>
      <w:r w:rsidR="00A149DC" w:rsidRPr="00C601A5">
        <w:rPr>
          <w:rFonts w:eastAsia="Times New Roman" w:cs="Times New Roman"/>
          <w:i/>
          <w:iCs/>
          <w:color w:val="000000"/>
          <w:szCs w:val="28"/>
        </w:rPr>
        <w:t xml:space="preserve">Công tác </w:t>
      </w:r>
      <w:r w:rsidR="006005E3" w:rsidRPr="00C601A5">
        <w:rPr>
          <w:rFonts w:eastAsia="Times New Roman" w:cs="Times New Roman"/>
          <w:i/>
          <w:iCs/>
          <w:color w:val="000000"/>
          <w:szCs w:val="28"/>
        </w:rPr>
        <w:t>thi:</w:t>
      </w:r>
    </w:p>
    <w:p w:rsidR="00A149DC" w:rsidRDefault="000E4E5D" w:rsidP="00A149DC">
      <w:pPr>
        <w:shd w:val="clear" w:color="auto" w:fill="FFFFFF"/>
        <w:spacing w:after="0" w:line="360" w:lineRule="atLeast"/>
        <w:jc w:val="both"/>
        <w:textAlignment w:val="baseline"/>
        <w:rPr>
          <w:rFonts w:eastAsia="Times New Roman" w:cs="Times New Roman"/>
          <w:iCs/>
          <w:color w:val="000000"/>
          <w:szCs w:val="28"/>
        </w:rPr>
      </w:pPr>
      <w:r>
        <w:rPr>
          <w:rFonts w:eastAsia="Times New Roman" w:cs="Times New Roman"/>
          <w:b/>
          <w:iCs/>
          <w:color w:val="000000"/>
          <w:szCs w:val="28"/>
        </w:rPr>
        <w:tab/>
        <w:t xml:space="preserve">- </w:t>
      </w:r>
      <w:r>
        <w:rPr>
          <w:rFonts w:eastAsia="Times New Roman" w:cs="Times New Roman"/>
          <w:iCs/>
          <w:color w:val="000000"/>
          <w:szCs w:val="28"/>
        </w:rPr>
        <w:t>Chỉ đạo và tổ chức các kỳ thi</w:t>
      </w:r>
      <w:r w:rsidR="00342CB4">
        <w:rPr>
          <w:rFonts w:eastAsia="Times New Roman" w:cs="Times New Roman"/>
          <w:iCs/>
          <w:color w:val="000000"/>
          <w:szCs w:val="28"/>
        </w:rPr>
        <w:t>, kiểm tra khảo sát</w:t>
      </w:r>
      <w:r>
        <w:rPr>
          <w:rFonts w:eastAsia="Times New Roman" w:cs="Times New Roman"/>
          <w:iCs/>
          <w:color w:val="000000"/>
          <w:szCs w:val="28"/>
        </w:rPr>
        <w:t xml:space="preserve"> </w:t>
      </w:r>
      <w:proofErr w:type="gramStart"/>
      <w:r>
        <w:rPr>
          <w:rFonts w:eastAsia="Times New Roman" w:cs="Times New Roman"/>
          <w:iCs/>
          <w:color w:val="000000"/>
          <w:szCs w:val="28"/>
        </w:rPr>
        <w:t>an</w:t>
      </w:r>
      <w:proofErr w:type="gramEnd"/>
      <w:r>
        <w:rPr>
          <w:rFonts w:eastAsia="Times New Roman" w:cs="Times New Roman"/>
          <w:iCs/>
          <w:color w:val="000000"/>
          <w:szCs w:val="28"/>
        </w:rPr>
        <w:t xml:space="preserve"> toàn nghiêm túc, đúng quy chế, đảm bảo khách quan công bằng theo định hướng </w:t>
      </w:r>
      <w:r w:rsidR="00342CB4">
        <w:rPr>
          <w:rFonts w:eastAsia="Times New Roman" w:cs="Times New Roman"/>
          <w:iCs/>
          <w:color w:val="000000"/>
          <w:szCs w:val="28"/>
        </w:rPr>
        <w:t xml:space="preserve">đánh giá năng lực của học sinh. </w:t>
      </w:r>
    </w:p>
    <w:p w:rsidR="00342CB4" w:rsidRPr="00342CB4" w:rsidRDefault="00342CB4" w:rsidP="00342CB4">
      <w:pPr>
        <w:shd w:val="clear" w:color="auto" w:fill="FFFFFF"/>
        <w:spacing w:after="0" w:line="360" w:lineRule="atLeast"/>
        <w:ind w:firstLine="720"/>
        <w:jc w:val="both"/>
        <w:textAlignment w:val="baseline"/>
        <w:rPr>
          <w:rFonts w:eastAsia="Times New Roman" w:cs="Times New Roman"/>
          <w:iCs/>
          <w:color w:val="000000"/>
          <w:szCs w:val="28"/>
        </w:rPr>
      </w:pPr>
      <w:r>
        <w:rPr>
          <w:rFonts w:eastAsia="Times New Roman" w:cs="Times New Roman"/>
          <w:iCs/>
          <w:color w:val="000000"/>
          <w:szCs w:val="28"/>
        </w:rPr>
        <w:t>- Thi chọn học sinh giỏi cấp trường các môn văn hóa lớp 9</w:t>
      </w:r>
    </w:p>
    <w:p w:rsidR="00A149DC" w:rsidRPr="005B2AEE" w:rsidRDefault="00342CB4" w:rsidP="00342CB4">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 Tham gia</w:t>
      </w:r>
      <w:r w:rsidR="00A149DC" w:rsidRPr="005B2AEE">
        <w:rPr>
          <w:rFonts w:eastAsia="Times New Roman" w:cs="Times New Roman"/>
          <w:color w:val="000000"/>
          <w:szCs w:val="28"/>
        </w:rPr>
        <w:t xml:space="preserve"> thi học sinh giỏi cấp </w:t>
      </w:r>
      <w:r>
        <w:rPr>
          <w:rFonts w:eastAsia="Times New Roman" w:cs="Times New Roman"/>
          <w:color w:val="000000"/>
          <w:szCs w:val="28"/>
        </w:rPr>
        <w:t xml:space="preserve">thành </w:t>
      </w:r>
      <w:proofErr w:type="gramStart"/>
      <w:r>
        <w:rPr>
          <w:rFonts w:eastAsia="Times New Roman" w:cs="Times New Roman"/>
          <w:color w:val="000000"/>
          <w:szCs w:val="28"/>
        </w:rPr>
        <w:t xml:space="preserve">phố </w:t>
      </w:r>
      <w:r w:rsidR="00A149DC" w:rsidRPr="005B2AEE">
        <w:rPr>
          <w:rFonts w:eastAsia="Times New Roman" w:cs="Times New Roman"/>
          <w:color w:val="000000"/>
          <w:szCs w:val="28"/>
        </w:rPr>
        <w:t xml:space="preserve"> các</w:t>
      </w:r>
      <w:proofErr w:type="gramEnd"/>
      <w:r w:rsidR="00A149DC" w:rsidRPr="005B2AEE">
        <w:rPr>
          <w:rFonts w:eastAsia="Times New Roman" w:cs="Times New Roman"/>
          <w:color w:val="000000"/>
          <w:szCs w:val="28"/>
        </w:rPr>
        <w:t xml:space="preserve"> môn văn hóa lớp 9; Thi giải toán bằng máy tính cầm tay cấp </w:t>
      </w:r>
      <w:r>
        <w:rPr>
          <w:rFonts w:eastAsia="Times New Roman" w:cs="Times New Roman"/>
          <w:color w:val="000000"/>
          <w:szCs w:val="28"/>
        </w:rPr>
        <w:t>thành phố</w:t>
      </w:r>
      <w:r w:rsidR="00A149DC" w:rsidRPr="005B2AEE">
        <w:rPr>
          <w:rFonts w:eastAsia="Times New Roman" w:cs="Times New Roman"/>
          <w:color w:val="000000"/>
          <w:szCs w:val="28"/>
        </w:rPr>
        <w:t>, cấp tỉnh.</w:t>
      </w:r>
    </w:p>
    <w:p w:rsidR="00A149DC" w:rsidRDefault="00342CB4" w:rsidP="00342CB4">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 Tham gia tổ chức thi tuyển sinh THPT lớp 10</w:t>
      </w:r>
      <w:r w:rsidR="00B91CD9">
        <w:rPr>
          <w:rFonts w:eastAsia="Times New Roman" w:cs="Times New Roman"/>
          <w:color w:val="000000"/>
          <w:szCs w:val="28"/>
        </w:rPr>
        <w:t>:</w:t>
      </w:r>
    </w:p>
    <w:p w:rsidR="00B91CD9" w:rsidRDefault="00B91CD9" w:rsidP="00342CB4">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 Thi tuyển sinh THPT chuyên và không chuyên</w:t>
      </w:r>
    </w:p>
    <w:p w:rsidR="00B91CD9" w:rsidRDefault="00B91CD9" w:rsidP="00342CB4">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 xml:space="preserve">+ </w:t>
      </w:r>
      <w:r w:rsidR="001D1791">
        <w:rPr>
          <w:rFonts w:eastAsia="Times New Roman" w:cs="Times New Roman"/>
          <w:color w:val="000000"/>
          <w:szCs w:val="28"/>
        </w:rPr>
        <w:t>T</w:t>
      </w:r>
      <w:r>
        <w:rPr>
          <w:rFonts w:eastAsia="Times New Roman" w:cs="Times New Roman"/>
          <w:color w:val="000000"/>
          <w:szCs w:val="28"/>
        </w:rPr>
        <w:t>hời gian dự kiến đầu tháng 6</w:t>
      </w:r>
    </w:p>
    <w:p w:rsidR="00B91CD9" w:rsidRPr="00C601A5" w:rsidRDefault="00C601A5" w:rsidP="00B91CD9">
      <w:pPr>
        <w:shd w:val="clear" w:color="auto" w:fill="FFFFFF"/>
        <w:spacing w:after="0" w:line="360" w:lineRule="atLeast"/>
        <w:jc w:val="both"/>
        <w:textAlignment w:val="baseline"/>
        <w:rPr>
          <w:rFonts w:eastAsia="Times New Roman" w:cs="Times New Roman"/>
          <w:i/>
          <w:color w:val="000000"/>
          <w:szCs w:val="28"/>
        </w:rPr>
      </w:pPr>
      <w:r w:rsidRPr="00C601A5">
        <w:rPr>
          <w:rFonts w:eastAsia="Times New Roman" w:cs="Times New Roman"/>
          <w:color w:val="000000"/>
          <w:szCs w:val="28"/>
        </w:rPr>
        <w:t>1.2</w:t>
      </w:r>
      <w:r>
        <w:rPr>
          <w:rFonts w:eastAsia="Times New Roman" w:cs="Times New Roman"/>
          <w:color w:val="000000"/>
          <w:szCs w:val="28"/>
        </w:rPr>
        <w:t>.</w:t>
      </w:r>
      <w:r w:rsidR="00B91CD9" w:rsidRPr="00C601A5">
        <w:rPr>
          <w:rFonts w:eastAsia="Times New Roman" w:cs="Times New Roman"/>
          <w:i/>
          <w:color w:val="000000"/>
          <w:szCs w:val="28"/>
        </w:rPr>
        <w:t xml:space="preserve"> Công tác đánh giá chất lượng giáo dục</w:t>
      </w:r>
      <w:r w:rsidR="001D1791" w:rsidRPr="00C601A5">
        <w:rPr>
          <w:rFonts w:eastAsia="Times New Roman" w:cs="Times New Roman"/>
          <w:i/>
          <w:color w:val="000000"/>
          <w:szCs w:val="28"/>
        </w:rPr>
        <w:t>:</w:t>
      </w:r>
    </w:p>
    <w:p w:rsidR="001D1791" w:rsidRDefault="001D1791" w:rsidP="00B91CD9">
      <w:pPr>
        <w:shd w:val="clear" w:color="auto" w:fill="FFFFFF"/>
        <w:spacing w:after="0" w:line="360" w:lineRule="atLeast"/>
        <w:jc w:val="both"/>
        <w:textAlignment w:val="baseline"/>
        <w:rPr>
          <w:rFonts w:eastAsia="Times New Roman" w:cs="Times New Roman"/>
          <w:color w:val="000000"/>
          <w:szCs w:val="28"/>
        </w:rPr>
      </w:pPr>
      <w:r>
        <w:rPr>
          <w:rFonts w:eastAsia="Times New Roman" w:cs="Times New Roman"/>
          <w:color w:val="000000"/>
          <w:szCs w:val="28"/>
        </w:rPr>
        <w:tab/>
        <w:t xml:space="preserve">Triển khaicác chương trình quốc gia và đánh giá quốc tế </w:t>
      </w:r>
      <w:proofErr w:type="gramStart"/>
      <w:r>
        <w:rPr>
          <w:rFonts w:eastAsia="Times New Roman" w:cs="Times New Roman"/>
          <w:color w:val="000000"/>
          <w:szCs w:val="28"/>
        </w:rPr>
        <w:t>theo</w:t>
      </w:r>
      <w:proofErr w:type="gramEnd"/>
      <w:r>
        <w:rPr>
          <w:rFonts w:eastAsia="Times New Roman" w:cs="Times New Roman"/>
          <w:color w:val="000000"/>
          <w:szCs w:val="28"/>
        </w:rPr>
        <w:t xml:space="preserve"> hướng của Bộ GD&amp;ĐT, Sở GD&amp;ĐT: Đánh giá kết quả học tập của học sinh lớp 9;</w:t>
      </w:r>
    </w:p>
    <w:p w:rsidR="001D1791" w:rsidRPr="00C601A5" w:rsidRDefault="00C601A5" w:rsidP="00B91CD9">
      <w:pPr>
        <w:shd w:val="clear" w:color="auto" w:fill="FFFFFF"/>
        <w:spacing w:after="0" w:line="360" w:lineRule="atLeast"/>
        <w:jc w:val="both"/>
        <w:textAlignment w:val="baseline"/>
        <w:rPr>
          <w:rFonts w:eastAsia="Times New Roman" w:cs="Times New Roman"/>
          <w:i/>
          <w:color w:val="000000"/>
          <w:szCs w:val="28"/>
        </w:rPr>
      </w:pPr>
      <w:r w:rsidRPr="00C601A5">
        <w:rPr>
          <w:rFonts w:eastAsia="Times New Roman" w:cs="Times New Roman"/>
          <w:color w:val="000000"/>
          <w:szCs w:val="28"/>
        </w:rPr>
        <w:t>1.3</w:t>
      </w:r>
      <w:r w:rsidR="001D1791" w:rsidRPr="00C601A5">
        <w:rPr>
          <w:rFonts w:eastAsia="Times New Roman" w:cs="Times New Roman"/>
          <w:i/>
          <w:color w:val="000000"/>
          <w:szCs w:val="28"/>
        </w:rPr>
        <w:t xml:space="preserve"> Khảo sát chất lượng giáo dục THCS.</w:t>
      </w:r>
    </w:p>
    <w:p w:rsidR="001D1791" w:rsidRPr="001D1791" w:rsidRDefault="001D1791" w:rsidP="00FB216B">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Khảo sát lớp 9 THCS: thời gian dự kiến tháng 3/2019.</w:t>
      </w:r>
    </w:p>
    <w:p w:rsidR="009B1896" w:rsidRPr="00C601A5" w:rsidRDefault="00C601A5" w:rsidP="00A149DC">
      <w:pPr>
        <w:shd w:val="clear" w:color="auto" w:fill="FFFFFF"/>
        <w:spacing w:after="0" w:line="360" w:lineRule="atLeast"/>
        <w:jc w:val="both"/>
        <w:textAlignment w:val="baseline"/>
        <w:rPr>
          <w:rFonts w:eastAsia="Times New Roman" w:cs="Times New Roman"/>
          <w:color w:val="000000"/>
          <w:szCs w:val="28"/>
        </w:rPr>
      </w:pPr>
      <w:r w:rsidRPr="00C601A5">
        <w:rPr>
          <w:rFonts w:eastAsia="Times New Roman" w:cs="Times New Roman"/>
          <w:iCs/>
          <w:color w:val="000000"/>
          <w:szCs w:val="28"/>
        </w:rPr>
        <w:t>1.4</w:t>
      </w:r>
      <w:proofErr w:type="gramStart"/>
      <w:r w:rsidRPr="00C601A5">
        <w:rPr>
          <w:rFonts w:eastAsia="Times New Roman" w:cs="Times New Roman"/>
          <w:iCs/>
          <w:color w:val="000000"/>
          <w:szCs w:val="28"/>
        </w:rPr>
        <w:t>.</w:t>
      </w:r>
      <w:r w:rsidR="00A149DC" w:rsidRPr="00C601A5">
        <w:rPr>
          <w:rFonts w:eastAsia="Times New Roman" w:cs="Times New Roman"/>
          <w:i/>
          <w:iCs/>
          <w:color w:val="000000"/>
          <w:szCs w:val="28"/>
        </w:rPr>
        <w:t>Tổ</w:t>
      </w:r>
      <w:proofErr w:type="gramEnd"/>
      <w:r w:rsidR="00A149DC" w:rsidRPr="00C601A5">
        <w:rPr>
          <w:rFonts w:eastAsia="Times New Roman" w:cs="Times New Roman"/>
          <w:i/>
          <w:iCs/>
          <w:color w:val="000000"/>
          <w:szCs w:val="28"/>
        </w:rPr>
        <w:t xml:space="preserve"> chức xét tốt nghiệp THCS</w:t>
      </w:r>
      <w:r w:rsidR="00A149DC" w:rsidRPr="00C601A5">
        <w:rPr>
          <w:rFonts w:eastAsia="Times New Roman" w:cs="Times New Roman"/>
          <w:color w:val="000000"/>
          <w:szCs w:val="28"/>
        </w:rPr>
        <w:t xml:space="preserve">: </w:t>
      </w:r>
    </w:p>
    <w:p w:rsidR="009B1896" w:rsidRDefault="009B1896" w:rsidP="009B1896">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 xml:space="preserve">- Xét công nhận tốt nghiệp THCS </w:t>
      </w:r>
      <w:proofErr w:type="gramStart"/>
      <w:r>
        <w:rPr>
          <w:rFonts w:eastAsia="Times New Roman" w:cs="Times New Roman"/>
          <w:color w:val="000000"/>
          <w:szCs w:val="28"/>
        </w:rPr>
        <w:t>theo</w:t>
      </w:r>
      <w:proofErr w:type="gramEnd"/>
      <w:r>
        <w:rPr>
          <w:rFonts w:eastAsia="Times New Roman" w:cs="Times New Roman"/>
          <w:color w:val="000000"/>
          <w:szCs w:val="28"/>
        </w:rPr>
        <w:t xml:space="preserve"> Quyết định số 11/2006/QĐ-BGDĐT ngày 05/4/2006 của Bộ trưởng Bộ GD&amp;ĐT về việc ban hành Quy chế xét công nhận tốt nghiệp THCs và các văn bản hiện hành.</w:t>
      </w:r>
    </w:p>
    <w:p w:rsidR="00A149DC" w:rsidRPr="005B2AEE" w:rsidRDefault="009B1896" w:rsidP="009B1896">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 xml:space="preserve">- </w:t>
      </w:r>
      <w:r w:rsidR="00A149DC" w:rsidRPr="005B2AEE">
        <w:rPr>
          <w:rFonts w:eastAsia="Times New Roman" w:cs="Times New Roman"/>
          <w:color w:val="000000"/>
          <w:szCs w:val="28"/>
        </w:rPr>
        <w:t xml:space="preserve">Thực hiện tuyên truyền phổ biến sâu rộng quy chế xét tốt nghiệp THCS đến toàn bộ HS và phụ huynh. </w:t>
      </w:r>
      <w:proofErr w:type="gramStart"/>
      <w:r w:rsidR="00A149DC" w:rsidRPr="005B2AEE">
        <w:rPr>
          <w:rFonts w:eastAsia="Times New Roman" w:cs="Times New Roman"/>
          <w:color w:val="000000"/>
          <w:szCs w:val="28"/>
        </w:rPr>
        <w:t>Rà soát hồ sơ đảm bảo tính pháp lý, chính xác.</w:t>
      </w:r>
      <w:proofErr w:type="gramEnd"/>
      <w:r w:rsidR="00A149DC" w:rsidRPr="005B2AEE">
        <w:rPr>
          <w:rFonts w:eastAsia="Times New Roman" w:cs="Times New Roman"/>
          <w:color w:val="000000"/>
          <w:szCs w:val="28"/>
        </w:rPr>
        <w:t xml:space="preserve"> Hoàn thành xét tốt nghiệp THCS trước ngày </w:t>
      </w:r>
      <w:r>
        <w:rPr>
          <w:rFonts w:eastAsia="Times New Roman" w:cs="Times New Roman"/>
          <w:color w:val="000000"/>
          <w:szCs w:val="28"/>
        </w:rPr>
        <w:t>31</w:t>
      </w:r>
      <w:r w:rsidR="00A149DC" w:rsidRPr="005B2AEE">
        <w:rPr>
          <w:rFonts w:eastAsia="Times New Roman" w:cs="Times New Roman"/>
          <w:color w:val="000000"/>
          <w:szCs w:val="28"/>
        </w:rPr>
        <w:t>/5/201</w:t>
      </w:r>
      <w:r>
        <w:rPr>
          <w:rFonts w:eastAsia="Times New Roman" w:cs="Times New Roman"/>
          <w:color w:val="000000"/>
          <w:szCs w:val="28"/>
        </w:rPr>
        <w:t>9</w:t>
      </w:r>
    </w:p>
    <w:p w:rsidR="0012664C" w:rsidRPr="00C601A5" w:rsidRDefault="00C601A5" w:rsidP="00A149DC">
      <w:pPr>
        <w:shd w:val="clear" w:color="auto" w:fill="FFFFFF"/>
        <w:spacing w:after="0" w:line="360" w:lineRule="atLeast"/>
        <w:jc w:val="both"/>
        <w:textAlignment w:val="baseline"/>
        <w:rPr>
          <w:rFonts w:eastAsia="Times New Roman" w:cs="Times New Roman"/>
          <w:i/>
          <w:color w:val="000000"/>
          <w:szCs w:val="28"/>
        </w:rPr>
      </w:pPr>
      <w:r w:rsidRPr="00C601A5">
        <w:rPr>
          <w:rFonts w:eastAsia="Times New Roman" w:cs="Times New Roman"/>
          <w:iCs/>
          <w:color w:val="000000"/>
          <w:szCs w:val="28"/>
        </w:rPr>
        <w:t>1.5</w:t>
      </w:r>
      <w:proofErr w:type="gramStart"/>
      <w:r w:rsidRPr="00C601A5">
        <w:rPr>
          <w:rFonts w:eastAsia="Times New Roman" w:cs="Times New Roman"/>
          <w:iCs/>
          <w:color w:val="000000"/>
          <w:szCs w:val="28"/>
        </w:rPr>
        <w:t>.</w:t>
      </w:r>
      <w:r w:rsidR="00A149DC" w:rsidRPr="00C601A5">
        <w:rPr>
          <w:rFonts w:eastAsia="Times New Roman" w:cs="Times New Roman"/>
          <w:i/>
          <w:iCs/>
          <w:color w:val="000000"/>
          <w:szCs w:val="28"/>
        </w:rPr>
        <w:t>Thực</w:t>
      </w:r>
      <w:proofErr w:type="gramEnd"/>
      <w:r w:rsidR="00A149DC" w:rsidRPr="00C601A5">
        <w:rPr>
          <w:rFonts w:eastAsia="Times New Roman" w:cs="Times New Roman"/>
          <w:i/>
          <w:iCs/>
          <w:color w:val="000000"/>
          <w:szCs w:val="28"/>
        </w:rPr>
        <w:t xml:space="preserve"> hiện tốt công tác tuyển sinh lớp 6</w:t>
      </w:r>
      <w:r w:rsidR="0012664C" w:rsidRPr="00C601A5">
        <w:rPr>
          <w:rFonts w:eastAsia="Times New Roman" w:cs="Times New Roman"/>
          <w:i/>
          <w:iCs/>
          <w:color w:val="000000"/>
          <w:szCs w:val="28"/>
        </w:rPr>
        <w:t>:</w:t>
      </w:r>
      <w:r w:rsidR="00A149DC" w:rsidRPr="00C601A5">
        <w:rPr>
          <w:rFonts w:eastAsia="Times New Roman" w:cs="Times New Roman"/>
          <w:i/>
          <w:color w:val="000000"/>
          <w:szCs w:val="28"/>
        </w:rPr>
        <w:t> </w:t>
      </w:r>
    </w:p>
    <w:p w:rsidR="0012664C" w:rsidRDefault="0012664C" w:rsidP="0012664C">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lastRenderedPageBreak/>
        <w:t xml:space="preserve">- Thực hiện </w:t>
      </w:r>
      <w:proofErr w:type="gramStart"/>
      <w:r>
        <w:rPr>
          <w:rFonts w:eastAsia="Times New Roman" w:cs="Times New Roman"/>
          <w:color w:val="000000"/>
          <w:szCs w:val="28"/>
        </w:rPr>
        <w:t>theo</w:t>
      </w:r>
      <w:proofErr w:type="gramEnd"/>
      <w:r>
        <w:rPr>
          <w:rFonts w:eastAsia="Times New Roman" w:cs="Times New Roman"/>
          <w:color w:val="000000"/>
          <w:szCs w:val="28"/>
        </w:rPr>
        <w:t xml:space="preserve"> sự chỉ đạo của Sở GD&amp;ĐT, UBND thành phố và các văn bản hướng dẫn hiện hành;</w:t>
      </w:r>
    </w:p>
    <w:p w:rsidR="0012664C" w:rsidRDefault="0012664C" w:rsidP="0012664C">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 Tuyển sinh đảm bảo chính xác, công bằng, khách quan, thực hiện nhiệm vụ Phổ cập giáo dục MN, TH, THCS trên địa bàn.</w:t>
      </w:r>
    </w:p>
    <w:p w:rsidR="004B7582" w:rsidRDefault="0012664C" w:rsidP="004B7582">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 Hoàn thành công tác tuyển sinh</w:t>
      </w:r>
      <w:r w:rsidR="00A149DC" w:rsidRPr="005B2AEE">
        <w:rPr>
          <w:rFonts w:eastAsia="Times New Roman" w:cs="Times New Roman"/>
          <w:color w:val="000000"/>
          <w:szCs w:val="28"/>
        </w:rPr>
        <w:t xml:space="preserve"> trước ngày </w:t>
      </w:r>
      <w:r>
        <w:rPr>
          <w:rFonts w:eastAsia="Times New Roman" w:cs="Times New Roman"/>
          <w:color w:val="000000"/>
          <w:szCs w:val="28"/>
        </w:rPr>
        <w:t>10</w:t>
      </w:r>
      <w:r w:rsidR="00A149DC" w:rsidRPr="005B2AEE">
        <w:rPr>
          <w:rFonts w:eastAsia="Times New Roman" w:cs="Times New Roman"/>
          <w:color w:val="000000"/>
          <w:szCs w:val="28"/>
        </w:rPr>
        <w:t>/</w:t>
      </w:r>
      <w:r>
        <w:rPr>
          <w:rFonts w:eastAsia="Times New Roman" w:cs="Times New Roman"/>
          <w:color w:val="000000"/>
          <w:szCs w:val="28"/>
        </w:rPr>
        <w:t>8</w:t>
      </w:r>
      <w:r w:rsidR="00A149DC" w:rsidRPr="005B2AEE">
        <w:rPr>
          <w:rFonts w:eastAsia="Times New Roman" w:cs="Times New Roman"/>
          <w:color w:val="000000"/>
          <w:szCs w:val="28"/>
        </w:rPr>
        <w:t>/201</w:t>
      </w:r>
      <w:r>
        <w:rPr>
          <w:rFonts w:eastAsia="Times New Roman" w:cs="Times New Roman"/>
          <w:color w:val="000000"/>
          <w:szCs w:val="28"/>
        </w:rPr>
        <w:t>9</w:t>
      </w:r>
      <w:r w:rsidR="00A149DC" w:rsidRPr="005B2AEE">
        <w:rPr>
          <w:rFonts w:eastAsia="Times New Roman" w:cs="Times New Roman"/>
          <w:color w:val="000000"/>
          <w:szCs w:val="28"/>
        </w:rPr>
        <w:t>.</w:t>
      </w:r>
    </w:p>
    <w:p w:rsidR="004B7582" w:rsidRDefault="004B7582" w:rsidP="004B7582">
      <w:pPr>
        <w:shd w:val="clear" w:color="auto" w:fill="FFFFFF"/>
        <w:spacing w:after="0" w:line="360" w:lineRule="atLeast"/>
        <w:jc w:val="both"/>
        <w:textAlignment w:val="baseline"/>
        <w:rPr>
          <w:rFonts w:eastAsia="Times New Roman" w:cs="Times New Roman"/>
          <w:b/>
          <w:color w:val="000000"/>
          <w:szCs w:val="28"/>
        </w:rPr>
      </w:pPr>
      <w:r w:rsidRPr="004B7582">
        <w:rPr>
          <w:rFonts w:eastAsia="Times New Roman" w:cs="Times New Roman"/>
          <w:b/>
          <w:color w:val="000000"/>
          <w:szCs w:val="28"/>
        </w:rPr>
        <w:t>2.</w:t>
      </w:r>
      <w:r>
        <w:rPr>
          <w:rFonts w:eastAsia="Times New Roman" w:cs="Times New Roman"/>
          <w:b/>
          <w:color w:val="000000"/>
          <w:szCs w:val="28"/>
        </w:rPr>
        <w:t xml:space="preserve"> Công tác đảm bảo và kiểm định chất lượng:</w:t>
      </w:r>
    </w:p>
    <w:p w:rsidR="0058520B" w:rsidRDefault="004B7582" w:rsidP="006A3AE2">
      <w:pPr>
        <w:shd w:val="clear" w:color="auto" w:fill="FFFFFF"/>
        <w:spacing w:after="0" w:line="360" w:lineRule="atLeast"/>
        <w:ind w:firstLine="720"/>
        <w:jc w:val="both"/>
        <w:textAlignment w:val="baseline"/>
        <w:rPr>
          <w:rFonts w:eastAsia="Times New Roman" w:cs="Times New Roman"/>
          <w:color w:val="000000"/>
          <w:szCs w:val="28"/>
        </w:rPr>
      </w:pPr>
      <w:r w:rsidRPr="004B7582">
        <w:rPr>
          <w:rFonts w:eastAsia="Times New Roman" w:cs="Times New Roman"/>
          <w:color w:val="000000"/>
          <w:szCs w:val="28"/>
        </w:rPr>
        <w:t>1</w:t>
      </w:r>
      <w:r w:rsidR="006A3AE2">
        <w:rPr>
          <w:rFonts w:eastAsia="Times New Roman" w:cs="Times New Roman"/>
          <w:color w:val="000000"/>
          <w:szCs w:val="28"/>
        </w:rPr>
        <w:t>.2</w:t>
      </w:r>
      <w:proofErr w:type="gramStart"/>
      <w:r w:rsidR="006A3AE2">
        <w:rPr>
          <w:rFonts w:eastAsia="Times New Roman" w:cs="Times New Roman"/>
          <w:color w:val="000000"/>
          <w:szCs w:val="28"/>
        </w:rPr>
        <w:t xml:space="preserve">. </w:t>
      </w:r>
      <w:r>
        <w:rPr>
          <w:rFonts w:eastAsia="Times New Roman" w:cs="Times New Roman"/>
          <w:color w:val="000000"/>
          <w:szCs w:val="28"/>
        </w:rPr>
        <w:t xml:space="preserve"> Nhà</w:t>
      </w:r>
      <w:proofErr w:type="gramEnd"/>
      <w:r>
        <w:rPr>
          <w:rFonts w:eastAsia="Times New Roman" w:cs="Times New Roman"/>
          <w:color w:val="000000"/>
          <w:szCs w:val="28"/>
        </w:rPr>
        <w:t xml:space="preserve"> trường triển khai, phổ biến sâu rộng tới toàn thể CB, GV, NV Thông tư số1</w:t>
      </w:r>
      <w:r w:rsidR="00F838EF">
        <w:rPr>
          <w:rFonts w:eastAsia="Times New Roman" w:cs="Times New Roman"/>
          <w:color w:val="000000"/>
          <w:szCs w:val="28"/>
        </w:rPr>
        <w:t>8</w:t>
      </w:r>
      <w:r>
        <w:rPr>
          <w:rFonts w:eastAsia="Times New Roman" w:cs="Times New Roman"/>
          <w:color w:val="000000"/>
          <w:szCs w:val="28"/>
        </w:rPr>
        <w:t>/2018/TT-BGDĐT ngày 22/8/201</w:t>
      </w:r>
      <w:r w:rsidR="00F838EF">
        <w:rPr>
          <w:rFonts w:eastAsia="Times New Roman" w:cs="Times New Roman"/>
          <w:color w:val="000000"/>
          <w:szCs w:val="28"/>
        </w:rPr>
        <w:t xml:space="preserve">8 của Bộ trưởng bộ GD&amp;ĐT ban hành Quy định về kiểm định chất lượng giáo dục và công nhận đạt chuẩn quốc gia đối với trường THCS, THPT và phổ thông có nhiều cấp học </w:t>
      </w:r>
      <w:r w:rsidR="0058520B">
        <w:rPr>
          <w:rFonts w:eastAsia="Times New Roman" w:cs="Times New Roman"/>
          <w:color w:val="000000"/>
          <w:szCs w:val="28"/>
        </w:rPr>
        <w:t>( Thông tư 18 ).</w:t>
      </w:r>
    </w:p>
    <w:p w:rsidR="006A3AE2" w:rsidRDefault="0058520B" w:rsidP="006A3AE2">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2.</w:t>
      </w:r>
      <w:r w:rsidR="006A3AE2">
        <w:rPr>
          <w:rFonts w:eastAsia="Times New Roman" w:cs="Times New Roman"/>
          <w:color w:val="000000"/>
          <w:szCs w:val="28"/>
        </w:rPr>
        <w:t xml:space="preserve">2. </w:t>
      </w:r>
      <w:r>
        <w:rPr>
          <w:rFonts w:eastAsia="Times New Roman" w:cs="Times New Roman"/>
          <w:color w:val="000000"/>
          <w:szCs w:val="28"/>
        </w:rPr>
        <w:t>Xây dựng kế hoạch và tổ chức thực hiện tự đánh giá</w:t>
      </w:r>
      <w:r w:rsidR="006A3AE2">
        <w:rPr>
          <w:rFonts w:eastAsia="Times New Roman" w:cs="Times New Roman"/>
          <w:color w:val="000000"/>
          <w:szCs w:val="28"/>
        </w:rPr>
        <w:t xml:space="preserve"> </w:t>
      </w:r>
      <w:proofErr w:type="gramStart"/>
      <w:r w:rsidR="006A3AE2">
        <w:rPr>
          <w:rFonts w:eastAsia="Times New Roman" w:cs="Times New Roman"/>
          <w:color w:val="000000"/>
          <w:szCs w:val="28"/>
        </w:rPr>
        <w:t>theo</w:t>
      </w:r>
      <w:proofErr w:type="gramEnd"/>
      <w:r w:rsidR="006A3AE2">
        <w:rPr>
          <w:rFonts w:eastAsia="Times New Roman" w:cs="Times New Roman"/>
          <w:color w:val="000000"/>
          <w:szCs w:val="28"/>
        </w:rPr>
        <w:t xml:space="preserve"> quy định, phù hợp với nhà trường và địa phương. Hết năm học 2018-2019 hoàn thành tự đánh gi</w:t>
      </w:r>
      <w:r w:rsidR="00FB216B">
        <w:rPr>
          <w:rFonts w:eastAsia="Times New Roman" w:cs="Times New Roman"/>
          <w:color w:val="000000"/>
          <w:szCs w:val="28"/>
        </w:rPr>
        <w:t>á</w:t>
      </w:r>
      <w:r w:rsidR="006A3AE2">
        <w:rPr>
          <w:rFonts w:eastAsia="Times New Roman" w:cs="Times New Roman"/>
          <w:color w:val="000000"/>
          <w:szCs w:val="28"/>
        </w:rPr>
        <w:t xml:space="preserve"> </w:t>
      </w:r>
      <w:proofErr w:type="gramStart"/>
      <w:r w:rsidR="006A3AE2">
        <w:rPr>
          <w:rFonts w:eastAsia="Times New Roman" w:cs="Times New Roman"/>
          <w:color w:val="000000"/>
          <w:szCs w:val="28"/>
        </w:rPr>
        <w:t>theo</w:t>
      </w:r>
      <w:proofErr w:type="gramEnd"/>
      <w:r w:rsidR="006A3AE2">
        <w:rPr>
          <w:rFonts w:eastAsia="Times New Roman" w:cs="Times New Roman"/>
          <w:color w:val="000000"/>
          <w:szCs w:val="28"/>
        </w:rPr>
        <w:t xml:space="preserve"> quy định tại Thông tư 18; </w:t>
      </w:r>
    </w:p>
    <w:p w:rsidR="000D324F" w:rsidRDefault="006A3AE2" w:rsidP="006A3AE2">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 xml:space="preserve">3.2. </w:t>
      </w:r>
      <w:r w:rsidR="000D324F">
        <w:rPr>
          <w:rFonts w:eastAsia="Times New Roman" w:cs="Times New Roman"/>
          <w:color w:val="000000"/>
          <w:szCs w:val="28"/>
        </w:rPr>
        <w:t>Tạo điều kiện</w:t>
      </w:r>
      <w:r>
        <w:rPr>
          <w:rFonts w:eastAsia="Times New Roman" w:cs="Times New Roman"/>
          <w:color w:val="000000"/>
          <w:szCs w:val="28"/>
        </w:rPr>
        <w:t xml:space="preserve"> cho CB, GV, NV nhà trường tham gia các lớp tập huấn, bồi dưỡng chuyên môn nghiệp vụ </w:t>
      </w:r>
      <w:r w:rsidR="000D324F">
        <w:rPr>
          <w:rFonts w:eastAsia="Times New Roman" w:cs="Times New Roman"/>
          <w:color w:val="000000"/>
          <w:szCs w:val="28"/>
        </w:rPr>
        <w:t>cho cán bộ quản lý, giáo viên, nhân viên làm công tác đảm bảo chất lượng và kiểm định chất lượng giáo dục.</w:t>
      </w:r>
      <w:r>
        <w:rPr>
          <w:rFonts w:eastAsia="Times New Roman" w:cs="Times New Roman"/>
          <w:color w:val="000000"/>
          <w:szCs w:val="28"/>
        </w:rPr>
        <w:t xml:space="preserve">  </w:t>
      </w:r>
      <w:r w:rsidR="00F838EF">
        <w:rPr>
          <w:rFonts w:eastAsia="Times New Roman" w:cs="Times New Roman"/>
          <w:color w:val="000000"/>
          <w:szCs w:val="28"/>
        </w:rPr>
        <w:t xml:space="preserve"> </w:t>
      </w:r>
    </w:p>
    <w:p w:rsidR="00C601A5" w:rsidRDefault="000D324F" w:rsidP="006A3AE2">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 xml:space="preserve">4.2. Ban giám hiệu tiếp tục chỉ đạo và làm tốt công tác đánh gia và sử dụng phần mềm kiểm định chất lượng giáo dục để hỗ trợ có hiệu quả </w:t>
      </w:r>
      <w:r w:rsidR="00C601A5">
        <w:rPr>
          <w:rFonts w:eastAsia="Times New Roman" w:cs="Times New Roman"/>
          <w:color w:val="000000"/>
          <w:szCs w:val="28"/>
        </w:rPr>
        <w:t>công tác quản lý hoạt động đảm bảo chất lượng và kiểm định chất lượng giáo dục của nhà trường.</w:t>
      </w:r>
    </w:p>
    <w:p w:rsidR="004B7582" w:rsidRDefault="00C601A5" w:rsidP="006A3AE2">
      <w:pPr>
        <w:shd w:val="clear" w:color="auto" w:fill="FFFFFF"/>
        <w:spacing w:after="0" w:line="360" w:lineRule="atLeast"/>
        <w:ind w:firstLine="720"/>
        <w:jc w:val="both"/>
        <w:textAlignment w:val="baseline"/>
        <w:rPr>
          <w:rFonts w:eastAsia="Times New Roman" w:cs="Times New Roman"/>
          <w:color w:val="000000"/>
          <w:szCs w:val="28"/>
        </w:rPr>
      </w:pPr>
      <w:r>
        <w:rPr>
          <w:rFonts w:eastAsia="Times New Roman" w:cs="Times New Roman"/>
          <w:color w:val="000000"/>
          <w:szCs w:val="28"/>
        </w:rPr>
        <w:t>5.2. Nhà trường luôn đảm bảo kinh phí cần thiết cho các hoạt động đảm bảo chất lượng và kiểm định chất lượng giáo dục.</w:t>
      </w:r>
      <w:r w:rsidR="004B7582">
        <w:rPr>
          <w:rFonts w:eastAsia="Times New Roman" w:cs="Times New Roman"/>
          <w:color w:val="000000"/>
          <w:szCs w:val="28"/>
        </w:rPr>
        <w:t xml:space="preserve">  </w:t>
      </w:r>
    </w:p>
    <w:p w:rsidR="00C601A5" w:rsidRPr="00C601A5" w:rsidRDefault="00C601A5" w:rsidP="00C601A5">
      <w:pPr>
        <w:shd w:val="clear" w:color="auto" w:fill="FFFFFF"/>
        <w:spacing w:after="0" w:line="360" w:lineRule="atLeast"/>
        <w:jc w:val="both"/>
        <w:textAlignment w:val="baseline"/>
        <w:rPr>
          <w:rFonts w:eastAsia="Times New Roman" w:cs="Times New Roman"/>
          <w:b/>
          <w:color w:val="000000"/>
          <w:szCs w:val="28"/>
        </w:rPr>
      </w:pPr>
      <w:r w:rsidRPr="00C601A5">
        <w:rPr>
          <w:rFonts w:eastAsia="Times New Roman" w:cs="Times New Roman"/>
          <w:b/>
          <w:color w:val="000000"/>
          <w:szCs w:val="28"/>
        </w:rPr>
        <w:t>3. Quản lý văn bằng chứng chỉ</w:t>
      </w:r>
    </w:p>
    <w:p w:rsidR="00A149DC" w:rsidRPr="005B2AEE" w:rsidRDefault="00A149DC" w:rsidP="0057731E">
      <w:pPr>
        <w:shd w:val="clear" w:color="auto" w:fill="FFFFFF"/>
        <w:spacing w:after="0" w:line="360" w:lineRule="atLeast"/>
        <w:ind w:firstLine="720"/>
        <w:jc w:val="both"/>
        <w:textAlignment w:val="baseline"/>
        <w:rPr>
          <w:rFonts w:eastAsia="Times New Roman" w:cs="Times New Roman"/>
          <w:color w:val="000000"/>
          <w:szCs w:val="28"/>
        </w:rPr>
      </w:pPr>
      <w:r w:rsidRPr="0057731E">
        <w:rPr>
          <w:rFonts w:eastAsia="Times New Roman" w:cs="Times New Roman"/>
          <w:iCs/>
          <w:color w:val="000000"/>
          <w:szCs w:val="28"/>
        </w:rPr>
        <w:t>Thực hiện quản lý cấp phát bằng chứng chỉ</w:t>
      </w:r>
      <w:r w:rsidRPr="005B2AEE">
        <w:rPr>
          <w:rFonts w:eastAsia="Times New Roman" w:cs="Times New Roman"/>
          <w:color w:val="000000"/>
          <w:szCs w:val="28"/>
        </w:rPr>
        <w:t> </w:t>
      </w:r>
      <w:proofErr w:type="gramStart"/>
      <w:r w:rsidRPr="005B2AEE">
        <w:rPr>
          <w:rFonts w:eastAsia="Times New Roman" w:cs="Times New Roman"/>
          <w:color w:val="000000"/>
          <w:szCs w:val="28"/>
        </w:rPr>
        <w:t>theo</w:t>
      </w:r>
      <w:proofErr w:type="gramEnd"/>
      <w:r w:rsidRPr="005B2AEE">
        <w:rPr>
          <w:rFonts w:eastAsia="Times New Roman" w:cs="Times New Roman"/>
          <w:color w:val="000000"/>
          <w:szCs w:val="28"/>
        </w:rPr>
        <w:t xml:space="preserve"> Thông tư 19/20</w:t>
      </w:r>
      <w:r w:rsidR="00C601A5">
        <w:rPr>
          <w:rFonts w:eastAsia="Times New Roman" w:cs="Times New Roman"/>
          <w:color w:val="000000"/>
          <w:szCs w:val="28"/>
        </w:rPr>
        <w:t>15</w:t>
      </w:r>
      <w:r w:rsidRPr="005B2AEE">
        <w:rPr>
          <w:rFonts w:eastAsia="Times New Roman" w:cs="Times New Roman"/>
          <w:color w:val="000000"/>
          <w:szCs w:val="28"/>
        </w:rPr>
        <w:t xml:space="preserve">/TT- BGDĐT ngày </w:t>
      </w:r>
      <w:r w:rsidR="0057731E">
        <w:rPr>
          <w:rFonts w:eastAsia="Times New Roman" w:cs="Times New Roman"/>
          <w:color w:val="000000"/>
          <w:szCs w:val="28"/>
        </w:rPr>
        <w:t>0</w:t>
      </w:r>
      <w:r w:rsidRPr="005B2AEE">
        <w:rPr>
          <w:rFonts w:eastAsia="Times New Roman" w:cs="Times New Roman"/>
          <w:color w:val="000000"/>
          <w:szCs w:val="28"/>
        </w:rPr>
        <w:t>8/9/20</w:t>
      </w:r>
      <w:r w:rsidR="0057731E">
        <w:rPr>
          <w:rFonts w:eastAsia="Times New Roman" w:cs="Times New Roman"/>
          <w:color w:val="000000"/>
          <w:szCs w:val="28"/>
        </w:rPr>
        <w:t>15</w:t>
      </w:r>
      <w:r w:rsidRPr="005B2AEE">
        <w:rPr>
          <w:rFonts w:eastAsia="Times New Roman" w:cs="Times New Roman"/>
          <w:color w:val="000000"/>
          <w:szCs w:val="28"/>
        </w:rPr>
        <w:t xml:space="preserve"> về ban hành quy chế quản lý bằng tốt nghiệp THCS.</w:t>
      </w:r>
    </w:p>
    <w:p w:rsidR="00A149DC" w:rsidRPr="005B2AEE" w:rsidRDefault="007606BB" w:rsidP="00A149DC">
      <w:pPr>
        <w:shd w:val="clear" w:color="auto" w:fill="FFFFFF"/>
        <w:spacing w:after="0" w:line="360" w:lineRule="atLeast"/>
        <w:jc w:val="both"/>
        <w:textAlignment w:val="baseline"/>
        <w:rPr>
          <w:rFonts w:eastAsia="Times New Roman" w:cs="Times New Roman"/>
          <w:color w:val="000000"/>
          <w:szCs w:val="28"/>
        </w:rPr>
      </w:pPr>
      <w:r>
        <w:rPr>
          <w:rFonts w:eastAsia="Times New Roman" w:cs="Times New Roman"/>
          <w:b/>
          <w:bCs/>
          <w:color w:val="000000"/>
          <w:szCs w:val="28"/>
        </w:rPr>
        <w:t>V</w:t>
      </w:r>
      <w:r w:rsidR="00A149DC" w:rsidRPr="005B2AEE">
        <w:rPr>
          <w:rFonts w:eastAsia="Times New Roman" w:cs="Times New Roman"/>
          <w:b/>
          <w:bCs/>
          <w:color w:val="000000"/>
          <w:szCs w:val="28"/>
        </w:rPr>
        <w:t>. TỔ CHỨC THỰC HIỆN</w:t>
      </w:r>
    </w:p>
    <w:p w:rsidR="00A149DC" w:rsidRPr="005B2AEE" w:rsidRDefault="00A149DC" w:rsidP="0057731E">
      <w:pPr>
        <w:shd w:val="clear" w:color="auto" w:fill="FFFFFF"/>
        <w:spacing w:after="0" w:line="360" w:lineRule="atLeast"/>
        <w:ind w:firstLine="720"/>
        <w:jc w:val="both"/>
        <w:textAlignment w:val="baseline"/>
        <w:rPr>
          <w:rFonts w:eastAsia="Times New Roman" w:cs="Times New Roman"/>
          <w:color w:val="000000"/>
          <w:szCs w:val="28"/>
        </w:rPr>
      </w:pPr>
      <w:r w:rsidRPr="005B2AEE">
        <w:rPr>
          <w:rFonts w:eastAsia="Times New Roman" w:cs="Times New Roman"/>
          <w:color w:val="000000"/>
          <w:szCs w:val="28"/>
        </w:rPr>
        <w:t>BGH nhà trường căn cứ hướng dẫn của Phòng giáo dục xây dựng xây dựng kế hoạch và tổ chức thực hiên một cách cụ thể để đảm bảo thực </w:t>
      </w:r>
      <w:r w:rsidRPr="005B2AEE">
        <w:rPr>
          <w:rFonts w:eastAsia="Times New Roman" w:cs="Times New Roman"/>
          <w:color w:val="000000"/>
          <w:spacing w:val="-4"/>
          <w:szCs w:val="28"/>
        </w:rPr>
        <w:t>hiện tốt nhiệm vụ khảo thí và kiểm định CLGD năm học 201</w:t>
      </w:r>
      <w:r w:rsidR="00237889">
        <w:rPr>
          <w:rFonts w:eastAsia="Times New Roman" w:cs="Times New Roman"/>
          <w:color w:val="000000"/>
          <w:spacing w:val="-4"/>
          <w:szCs w:val="28"/>
        </w:rPr>
        <w:t>8</w:t>
      </w:r>
      <w:r w:rsidRPr="005B2AEE">
        <w:rPr>
          <w:rFonts w:eastAsia="Times New Roman" w:cs="Times New Roman"/>
          <w:color w:val="000000"/>
          <w:spacing w:val="-4"/>
          <w:szCs w:val="28"/>
        </w:rPr>
        <w:t>-201</w:t>
      </w:r>
      <w:r w:rsidR="00237889">
        <w:rPr>
          <w:rFonts w:eastAsia="Times New Roman" w:cs="Times New Roman"/>
          <w:color w:val="000000"/>
          <w:spacing w:val="-4"/>
          <w:szCs w:val="28"/>
        </w:rPr>
        <w:t>9</w:t>
      </w:r>
      <w:r w:rsidRPr="005B2AEE">
        <w:rPr>
          <w:rFonts w:eastAsia="Times New Roman" w:cs="Times New Roman"/>
          <w:color w:val="000000"/>
          <w:spacing w:val="-4"/>
          <w:szCs w:val="28"/>
        </w:rPr>
        <w:t>.</w:t>
      </w:r>
    </w:p>
    <w:p w:rsidR="00A149DC" w:rsidRPr="005B2AEE" w:rsidRDefault="00A149DC" w:rsidP="007606BB">
      <w:pPr>
        <w:shd w:val="clear" w:color="auto" w:fill="FFFFFF"/>
        <w:spacing w:after="0" w:line="360" w:lineRule="atLeast"/>
        <w:ind w:firstLine="720"/>
        <w:jc w:val="both"/>
        <w:textAlignment w:val="baseline"/>
        <w:rPr>
          <w:rFonts w:eastAsia="Times New Roman" w:cs="Times New Roman"/>
          <w:color w:val="000000"/>
          <w:szCs w:val="28"/>
        </w:rPr>
      </w:pPr>
      <w:proofErr w:type="gramStart"/>
      <w:r w:rsidRPr="005B2AEE">
        <w:rPr>
          <w:rFonts w:eastAsia="Times New Roman" w:cs="Times New Roman"/>
          <w:color w:val="000000"/>
          <w:szCs w:val="28"/>
        </w:rPr>
        <w:t>Các Hội đồng, tổ, bộ phận trong nhà trường thực hiện đánh giá sơ kết học kì, tổng kết năm học công tác khảo </w:t>
      </w:r>
      <w:r w:rsidRPr="005B2AEE">
        <w:rPr>
          <w:rFonts w:eastAsia="Times New Roman" w:cs="Times New Roman"/>
          <w:color w:val="000000"/>
          <w:spacing w:val="-4"/>
          <w:szCs w:val="28"/>
        </w:rPr>
        <w:t>thí và kiểm định CLGD.</w:t>
      </w:r>
      <w:proofErr w:type="gramEnd"/>
      <w:r w:rsidRPr="005B2AEE">
        <w:rPr>
          <w:rFonts w:eastAsia="Times New Roman" w:cs="Times New Roman"/>
          <w:color w:val="000000"/>
          <w:spacing w:val="-4"/>
          <w:szCs w:val="28"/>
        </w:rPr>
        <w:t> </w:t>
      </w:r>
      <w:r w:rsidRPr="005B2AEE">
        <w:rPr>
          <w:rFonts w:eastAsia="Times New Roman" w:cs="Times New Roman"/>
          <w:color w:val="000000"/>
          <w:szCs w:val="28"/>
        </w:rPr>
        <w:t>Cuối năm học, tổng hợp báo cáo kết quả thực hiện công tác khảo thí và kiểm định </w:t>
      </w:r>
      <w:r w:rsidRPr="005B2AEE">
        <w:rPr>
          <w:rFonts w:eastAsia="Times New Roman" w:cs="Times New Roman"/>
          <w:color w:val="000000"/>
          <w:spacing w:val="-4"/>
          <w:szCs w:val="28"/>
        </w:rPr>
        <w:t xml:space="preserve">CLGD và gửi về trường để BGH tập hợp báo cáo về phòng GD&amp;ĐT </w:t>
      </w:r>
      <w:proofErr w:type="gramStart"/>
      <w:r w:rsidRPr="005B2AEE">
        <w:rPr>
          <w:rFonts w:eastAsia="Times New Roman" w:cs="Times New Roman"/>
          <w:color w:val="000000"/>
          <w:spacing w:val="-4"/>
          <w:szCs w:val="28"/>
        </w:rPr>
        <w:t>theo</w:t>
      </w:r>
      <w:proofErr w:type="gramEnd"/>
      <w:r w:rsidRPr="005B2AEE">
        <w:rPr>
          <w:rFonts w:eastAsia="Times New Roman" w:cs="Times New Roman"/>
          <w:color w:val="000000"/>
          <w:spacing w:val="-4"/>
          <w:szCs w:val="28"/>
        </w:rPr>
        <w:t xml:space="preserve"> qui định.</w:t>
      </w:r>
    </w:p>
    <w:p w:rsidR="00A149DC" w:rsidRPr="005B2AEE" w:rsidRDefault="00A149DC" w:rsidP="007606BB">
      <w:pPr>
        <w:shd w:val="clear" w:color="auto" w:fill="FFFFFF"/>
        <w:spacing w:after="0" w:line="360" w:lineRule="atLeast"/>
        <w:ind w:firstLine="720"/>
        <w:jc w:val="both"/>
        <w:textAlignment w:val="baseline"/>
        <w:rPr>
          <w:rFonts w:eastAsia="Times New Roman" w:cs="Times New Roman"/>
          <w:color w:val="000000"/>
          <w:szCs w:val="28"/>
        </w:rPr>
      </w:pPr>
      <w:r w:rsidRPr="005B2AEE">
        <w:rPr>
          <w:rFonts w:eastAsia="Times New Roman" w:cs="Times New Roman"/>
          <w:color w:val="000000"/>
          <w:szCs w:val="28"/>
        </w:rPr>
        <w:t xml:space="preserve">Trên đây là Kế hoạch thực hiện nhiệm vụ quản lý chất lượng giáo dục của Trường THCS </w:t>
      </w:r>
      <w:r w:rsidR="007606BB">
        <w:rPr>
          <w:rFonts w:eastAsia="Times New Roman" w:cs="Times New Roman"/>
          <w:color w:val="000000"/>
          <w:szCs w:val="28"/>
        </w:rPr>
        <w:t xml:space="preserve">Minh </w:t>
      </w:r>
      <w:proofErr w:type="gramStart"/>
      <w:r w:rsidR="007606BB">
        <w:rPr>
          <w:rFonts w:eastAsia="Times New Roman" w:cs="Times New Roman"/>
          <w:color w:val="000000"/>
          <w:szCs w:val="28"/>
        </w:rPr>
        <w:t xml:space="preserve">Khai </w:t>
      </w:r>
      <w:r w:rsidRPr="005B2AEE">
        <w:rPr>
          <w:rFonts w:eastAsia="Times New Roman" w:cs="Times New Roman"/>
          <w:color w:val="000000"/>
          <w:szCs w:val="28"/>
        </w:rPr>
        <w:t xml:space="preserve"> năm</w:t>
      </w:r>
      <w:proofErr w:type="gramEnd"/>
      <w:r w:rsidRPr="005B2AEE">
        <w:rPr>
          <w:rFonts w:eastAsia="Times New Roman" w:cs="Times New Roman"/>
          <w:color w:val="000000"/>
          <w:szCs w:val="28"/>
        </w:rPr>
        <w:t xml:space="preserve"> học 201</w:t>
      </w:r>
      <w:r w:rsidR="007606BB">
        <w:rPr>
          <w:rFonts w:eastAsia="Times New Roman" w:cs="Times New Roman"/>
          <w:color w:val="000000"/>
          <w:szCs w:val="28"/>
        </w:rPr>
        <w:t>8</w:t>
      </w:r>
      <w:r w:rsidRPr="005B2AEE">
        <w:rPr>
          <w:rFonts w:eastAsia="Times New Roman" w:cs="Times New Roman"/>
          <w:color w:val="000000"/>
          <w:szCs w:val="28"/>
        </w:rPr>
        <w:t>- 201</w:t>
      </w:r>
      <w:r w:rsidR="007606BB">
        <w:rPr>
          <w:rFonts w:eastAsia="Times New Roman" w:cs="Times New Roman"/>
          <w:color w:val="000000"/>
          <w:szCs w:val="28"/>
        </w:rPr>
        <w:t>9</w:t>
      </w:r>
      <w:r w:rsidRPr="005B2AEE">
        <w:rPr>
          <w:rFonts w:eastAsia="Times New Roman" w:cs="Times New Roman"/>
          <w:color w:val="000000"/>
          <w:szCs w:val="28"/>
        </w:rPr>
        <w:t>./.</w:t>
      </w:r>
    </w:p>
    <w:p w:rsidR="00A149DC" w:rsidRPr="005B2AEE" w:rsidRDefault="00A149DC" w:rsidP="00A149DC">
      <w:pPr>
        <w:shd w:val="clear" w:color="auto" w:fill="FFFFFF"/>
        <w:spacing w:after="0" w:line="360" w:lineRule="atLeast"/>
        <w:jc w:val="both"/>
        <w:textAlignment w:val="baseline"/>
        <w:rPr>
          <w:rFonts w:eastAsia="Times New Roman" w:cs="Times New Roman"/>
          <w:color w:val="000000"/>
          <w:szCs w:val="28"/>
        </w:rPr>
      </w:pPr>
      <w:r w:rsidRPr="005B2AEE">
        <w:rPr>
          <w:rFonts w:eastAsia="Times New Roman" w:cs="Times New Roman"/>
          <w:color w:val="000000"/>
          <w:szCs w:val="28"/>
        </w:rPr>
        <w:t> </w:t>
      </w:r>
    </w:p>
    <w:tbl>
      <w:tblPr>
        <w:tblW w:w="9750" w:type="dxa"/>
        <w:shd w:val="clear" w:color="auto" w:fill="FFFFFF"/>
        <w:tblCellMar>
          <w:left w:w="0" w:type="dxa"/>
          <w:right w:w="0" w:type="dxa"/>
        </w:tblCellMar>
        <w:tblLook w:val="04A0"/>
      </w:tblPr>
      <w:tblGrid>
        <w:gridCol w:w="4875"/>
        <w:gridCol w:w="4875"/>
      </w:tblGrid>
      <w:tr w:rsidR="00A149DC" w:rsidRPr="005B2AEE" w:rsidTr="00A149DC">
        <w:tc>
          <w:tcPr>
            <w:tcW w:w="4644" w:type="dxa"/>
            <w:shd w:val="clear" w:color="auto" w:fill="FFFFFF"/>
            <w:tcMar>
              <w:top w:w="0" w:type="dxa"/>
              <w:left w:w="108" w:type="dxa"/>
              <w:bottom w:w="0" w:type="dxa"/>
              <w:right w:w="108" w:type="dxa"/>
            </w:tcMar>
            <w:vAlign w:val="bottom"/>
            <w:hideMark/>
          </w:tcPr>
          <w:p w:rsidR="00A149DC" w:rsidRPr="007606BB" w:rsidRDefault="00A149DC" w:rsidP="00A149DC">
            <w:pPr>
              <w:spacing w:after="0" w:line="360" w:lineRule="atLeast"/>
              <w:textAlignment w:val="baseline"/>
              <w:rPr>
                <w:rFonts w:eastAsia="Times New Roman" w:cs="Times New Roman"/>
                <w:color w:val="000000"/>
                <w:sz w:val="22"/>
              </w:rPr>
            </w:pPr>
            <w:r w:rsidRPr="007606BB">
              <w:rPr>
                <w:rFonts w:eastAsia="Times New Roman" w:cs="Times New Roman"/>
                <w:b/>
                <w:bCs/>
                <w:i/>
                <w:iCs/>
                <w:color w:val="000000"/>
                <w:spacing w:val="-6"/>
                <w:sz w:val="22"/>
              </w:rPr>
              <w:t>Nơi nhận:</w:t>
            </w:r>
          </w:p>
          <w:p w:rsidR="00A149DC" w:rsidRPr="007606BB" w:rsidRDefault="00A149DC" w:rsidP="00A149DC">
            <w:pPr>
              <w:spacing w:after="0" w:line="360" w:lineRule="atLeast"/>
              <w:textAlignment w:val="baseline"/>
              <w:rPr>
                <w:rFonts w:eastAsia="Times New Roman" w:cs="Times New Roman"/>
                <w:color w:val="000000"/>
                <w:sz w:val="22"/>
              </w:rPr>
            </w:pPr>
            <w:r w:rsidRPr="007606BB">
              <w:rPr>
                <w:rFonts w:eastAsia="Times New Roman" w:cs="Times New Roman"/>
                <w:color w:val="000000"/>
                <w:spacing w:val="-6"/>
                <w:sz w:val="22"/>
              </w:rPr>
              <w:t>- Phòng GD&amp;ĐT.</w:t>
            </w:r>
          </w:p>
          <w:p w:rsidR="00A149DC" w:rsidRPr="007606BB" w:rsidRDefault="00A149DC" w:rsidP="00A149DC">
            <w:pPr>
              <w:spacing w:after="0" w:line="360" w:lineRule="atLeast"/>
              <w:textAlignment w:val="baseline"/>
              <w:rPr>
                <w:rFonts w:eastAsia="Times New Roman" w:cs="Times New Roman"/>
                <w:color w:val="000000"/>
                <w:sz w:val="22"/>
              </w:rPr>
            </w:pPr>
            <w:r w:rsidRPr="007606BB">
              <w:rPr>
                <w:rFonts w:eastAsia="Times New Roman" w:cs="Times New Roman"/>
                <w:color w:val="000000"/>
                <w:spacing w:val="-6"/>
                <w:sz w:val="22"/>
              </w:rPr>
              <w:t>- Lưu: VT</w:t>
            </w:r>
          </w:p>
          <w:p w:rsidR="00A149DC" w:rsidRPr="005B2AEE" w:rsidRDefault="00A149DC" w:rsidP="00A149DC">
            <w:pPr>
              <w:spacing w:after="0" w:line="360" w:lineRule="atLeast"/>
              <w:textAlignment w:val="baseline"/>
              <w:rPr>
                <w:rFonts w:eastAsia="Times New Roman" w:cs="Times New Roman"/>
                <w:color w:val="000000"/>
                <w:szCs w:val="28"/>
              </w:rPr>
            </w:pPr>
            <w:r w:rsidRPr="005B2AEE">
              <w:rPr>
                <w:rFonts w:eastAsia="Times New Roman" w:cs="Times New Roman"/>
                <w:color w:val="000000"/>
                <w:szCs w:val="28"/>
              </w:rPr>
              <w:t> </w:t>
            </w:r>
          </w:p>
        </w:tc>
        <w:tc>
          <w:tcPr>
            <w:tcW w:w="4644" w:type="dxa"/>
            <w:shd w:val="clear" w:color="auto" w:fill="FFFFFF"/>
            <w:tcMar>
              <w:top w:w="0" w:type="dxa"/>
              <w:left w:w="108" w:type="dxa"/>
              <w:bottom w:w="0" w:type="dxa"/>
              <w:right w:w="108" w:type="dxa"/>
            </w:tcMar>
            <w:vAlign w:val="bottom"/>
            <w:hideMark/>
          </w:tcPr>
          <w:p w:rsidR="00A149DC" w:rsidRPr="005B2AEE" w:rsidRDefault="00FB216B" w:rsidP="00A149DC">
            <w:pPr>
              <w:spacing w:after="0" w:line="360" w:lineRule="atLeast"/>
              <w:jc w:val="center"/>
              <w:textAlignment w:val="baseline"/>
              <w:rPr>
                <w:rFonts w:eastAsia="Times New Roman" w:cs="Times New Roman"/>
                <w:color w:val="000000"/>
                <w:szCs w:val="28"/>
              </w:rPr>
            </w:pPr>
            <w:r>
              <w:rPr>
                <w:rFonts w:eastAsia="Times New Roman" w:cs="Times New Roman"/>
                <w:b/>
                <w:bCs/>
                <w:color w:val="000000"/>
                <w:spacing w:val="-6"/>
                <w:szCs w:val="28"/>
              </w:rPr>
              <w:t>T/M nhà trường</w:t>
            </w:r>
          </w:p>
          <w:p w:rsidR="00A149DC" w:rsidRPr="005B2AEE" w:rsidRDefault="00A149DC" w:rsidP="00A149DC">
            <w:pPr>
              <w:spacing w:after="0" w:line="360" w:lineRule="atLeast"/>
              <w:jc w:val="center"/>
              <w:textAlignment w:val="baseline"/>
              <w:rPr>
                <w:rFonts w:eastAsia="Times New Roman" w:cs="Times New Roman"/>
                <w:color w:val="000000"/>
                <w:szCs w:val="28"/>
              </w:rPr>
            </w:pPr>
            <w:r w:rsidRPr="005B2AEE">
              <w:rPr>
                <w:rFonts w:eastAsia="Times New Roman" w:cs="Times New Roman"/>
                <w:color w:val="000000"/>
                <w:szCs w:val="28"/>
              </w:rPr>
              <w:t> </w:t>
            </w:r>
          </w:p>
          <w:p w:rsidR="00A149DC" w:rsidRPr="005B2AEE" w:rsidRDefault="00A149DC" w:rsidP="00A149DC">
            <w:pPr>
              <w:spacing w:after="0" w:line="360" w:lineRule="atLeast"/>
              <w:jc w:val="center"/>
              <w:textAlignment w:val="baseline"/>
              <w:rPr>
                <w:rFonts w:eastAsia="Times New Roman" w:cs="Times New Roman"/>
                <w:color w:val="000000"/>
                <w:szCs w:val="28"/>
              </w:rPr>
            </w:pPr>
            <w:r w:rsidRPr="005B2AEE">
              <w:rPr>
                <w:rFonts w:eastAsia="Times New Roman" w:cs="Times New Roman"/>
                <w:color w:val="000000"/>
                <w:szCs w:val="28"/>
              </w:rPr>
              <w:t> </w:t>
            </w:r>
          </w:p>
          <w:p w:rsidR="00A149DC" w:rsidRPr="005B2AEE" w:rsidRDefault="00A149DC" w:rsidP="00A149DC">
            <w:pPr>
              <w:spacing w:after="0" w:line="360" w:lineRule="atLeast"/>
              <w:textAlignment w:val="baseline"/>
              <w:rPr>
                <w:rFonts w:eastAsia="Times New Roman" w:cs="Times New Roman"/>
                <w:color w:val="000000"/>
                <w:szCs w:val="28"/>
              </w:rPr>
            </w:pPr>
            <w:r w:rsidRPr="005B2AEE">
              <w:rPr>
                <w:rFonts w:eastAsia="Times New Roman" w:cs="Times New Roman"/>
                <w:color w:val="000000"/>
                <w:szCs w:val="28"/>
              </w:rPr>
              <w:t> </w:t>
            </w:r>
            <w:r w:rsidR="007606BB">
              <w:rPr>
                <w:rFonts w:eastAsia="Times New Roman" w:cs="Times New Roman"/>
                <w:color w:val="000000"/>
                <w:szCs w:val="28"/>
              </w:rPr>
              <w:t xml:space="preserve">               </w:t>
            </w:r>
            <w:r w:rsidR="009023DA">
              <w:rPr>
                <w:rFonts w:eastAsia="Times New Roman" w:cs="Times New Roman"/>
                <w:color w:val="000000"/>
                <w:szCs w:val="28"/>
              </w:rPr>
              <w:t xml:space="preserve">           </w:t>
            </w:r>
          </w:p>
          <w:p w:rsidR="00A149DC" w:rsidRPr="005B2AEE" w:rsidRDefault="00A149DC" w:rsidP="00A149DC">
            <w:pPr>
              <w:spacing w:after="0" w:line="360" w:lineRule="atLeast"/>
              <w:textAlignment w:val="baseline"/>
              <w:rPr>
                <w:rFonts w:eastAsia="Times New Roman" w:cs="Times New Roman"/>
                <w:color w:val="000000"/>
                <w:szCs w:val="28"/>
              </w:rPr>
            </w:pPr>
            <w:r w:rsidRPr="005B2AEE">
              <w:rPr>
                <w:rFonts w:eastAsia="Times New Roman" w:cs="Times New Roman"/>
                <w:color w:val="000000"/>
                <w:szCs w:val="28"/>
              </w:rPr>
              <w:lastRenderedPageBreak/>
              <w:t> </w:t>
            </w:r>
          </w:p>
          <w:p w:rsidR="00A149DC" w:rsidRPr="005B2AEE" w:rsidRDefault="00A149DC" w:rsidP="00A149DC">
            <w:pPr>
              <w:spacing w:after="0" w:line="360" w:lineRule="atLeast"/>
              <w:jc w:val="center"/>
              <w:textAlignment w:val="baseline"/>
              <w:rPr>
                <w:rFonts w:eastAsia="Times New Roman" w:cs="Times New Roman"/>
                <w:color w:val="000000"/>
                <w:szCs w:val="28"/>
              </w:rPr>
            </w:pPr>
            <w:r w:rsidRPr="005B2AEE">
              <w:rPr>
                <w:rFonts w:eastAsia="Times New Roman" w:cs="Times New Roman"/>
                <w:color w:val="000000"/>
                <w:szCs w:val="28"/>
              </w:rPr>
              <w:t> </w:t>
            </w:r>
          </w:p>
          <w:p w:rsidR="00A149DC" w:rsidRPr="005B2AEE" w:rsidRDefault="00A149DC" w:rsidP="00A149DC">
            <w:pPr>
              <w:spacing w:after="0" w:line="360" w:lineRule="atLeast"/>
              <w:jc w:val="center"/>
              <w:textAlignment w:val="baseline"/>
              <w:rPr>
                <w:rFonts w:eastAsia="Times New Roman" w:cs="Times New Roman"/>
                <w:color w:val="000000"/>
                <w:szCs w:val="28"/>
              </w:rPr>
            </w:pPr>
          </w:p>
        </w:tc>
      </w:tr>
    </w:tbl>
    <w:p w:rsidR="005A766F" w:rsidRPr="005B2AEE" w:rsidRDefault="005A766F">
      <w:pPr>
        <w:rPr>
          <w:rFonts w:cs="Times New Roman"/>
          <w:szCs w:val="28"/>
        </w:rPr>
      </w:pPr>
    </w:p>
    <w:sectPr w:rsidR="005A766F" w:rsidRPr="005B2AEE" w:rsidSect="007606BB">
      <w:pgSz w:w="12240" w:h="15840"/>
      <w:pgMar w:top="993"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837B3"/>
    <w:multiLevelType w:val="hybridMultilevel"/>
    <w:tmpl w:val="27DECBFA"/>
    <w:lvl w:ilvl="0" w:tplc="B46047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149DC"/>
    <w:rsid w:val="000C6813"/>
    <w:rsid w:val="000D324F"/>
    <w:rsid w:val="000E4E5D"/>
    <w:rsid w:val="0012664C"/>
    <w:rsid w:val="001922EE"/>
    <w:rsid w:val="001D1791"/>
    <w:rsid w:val="001D796D"/>
    <w:rsid w:val="001F20EF"/>
    <w:rsid w:val="00237889"/>
    <w:rsid w:val="00293343"/>
    <w:rsid w:val="002C667B"/>
    <w:rsid w:val="002F1F73"/>
    <w:rsid w:val="00342CB4"/>
    <w:rsid w:val="003558AD"/>
    <w:rsid w:val="003A199C"/>
    <w:rsid w:val="004B7582"/>
    <w:rsid w:val="00537562"/>
    <w:rsid w:val="00544409"/>
    <w:rsid w:val="0057731E"/>
    <w:rsid w:val="0058520B"/>
    <w:rsid w:val="005A766F"/>
    <w:rsid w:val="005B2AEE"/>
    <w:rsid w:val="005B6116"/>
    <w:rsid w:val="006005E3"/>
    <w:rsid w:val="006356ED"/>
    <w:rsid w:val="0064709D"/>
    <w:rsid w:val="00677266"/>
    <w:rsid w:val="006A3AE2"/>
    <w:rsid w:val="007606BB"/>
    <w:rsid w:val="007D2CE9"/>
    <w:rsid w:val="008253D1"/>
    <w:rsid w:val="0087665F"/>
    <w:rsid w:val="008D2C4A"/>
    <w:rsid w:val="009023DA"/>
    <w:rsid w:val="009568C3"/>
    <w:rsid w:val="0096788B"/>
    <w:rsid w:val="009B1896"/>
    <w:rsid w:val="00A149DC"/>
    <w:rsid w:val="00AE7685"/>
    <w:rsid w:val="00B91CD9"/>
    <w:rsid w:val="00C022E2"/>
    <w:rsid w:val="00C536DA"/>
    <w:rsid w:val="00C601A5"/>
    <w:rsid w:val="00C77B00"/>
    <w:rsid w:val="00CE16AB"/>
    <w:rsid w:val="00D27D8D"/>
    <w:rsid w:val="00DC3AE8"/>
    <w:rsid w:val="00DC4E8C"/>
    <w:rsid w:val="00DD1EC9"/>
    <w:rsid w:val="00E13DD6"/>
    <w:rsid w:val="00E73082"/>
    <w:rsid w:val="00EA588F"/>
    <w:rsid w:val="00EC2642"/>
    <w:rsid w:val="00F030EC"/>
    <w:rsid w:val="00F465DD"/>
    <w:rsid w:val="00F82716"/>
    <w:rsid w:val="00F838EF"/>
    <w:rsid w:val="00FB216B"/>
    <w:rsid w:val="00FD4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9D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149DC"/>
    <w:rPr>
      <w:b/>
      <w:bCs/>
    </w:rPr>
  </w:style>
  <w:style w:type="character" w:styleId="Emphasis">
    <w:name w:val="Emphasis"/>
    <w:basedOn w:val="DefaultParagraphFont"/>
    <w:uiPriority w:val="20"/>
    <w:qFormat/>
    <w:rsid w:val="00A149DC"/>
    <w:rPr>
      <w:i/>
      <w:iCs/>
    </w:rPr>
  </w:style>
  <w:style w:type="paragraph" w:styleId="ListParagraph">
    <w:name w:val="List Paragraph"/>
    <w:basedOn w:val="Normal"/>
    <w:uiPriority w:val="34"/>
    <w:qFormat/>
    <w:rsid w:val="00E73082"/>
    <w:pPr>
      <w:ind w:left="720"/>
      <w:contextualSpacing/>
    </w:pPr>
  </w:style>
</w:styles>
</file>

<file path=word/webSettings.xml><?xml version="1.0" encoding="utf-8"?>
<w:webSettings xmlns:r="http://schemas.openxmlformats.org/officeDocument/2006/relationships" xmlns:w="http://schemas.openxmlformats.org/wordprocessingml/2006/main">
  <w:divs>
    <w:div w:id="4568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FACE.COM/PRODUYBINH</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DUYBINHPRO</dc:creator>
  <cp:lastModifiedBy>DUYBINHPRO</cp:lastModifiedBy>
  <cp:revision>35</cp:revision>
  <cp:lastPrinted>2018-11-23T02:52:00Z</cp:lastPrinted>
  <dcterms:created xsi:type="dcterms:W3CDTF">2018-11-15T07:48:00Z</dcterms:created>
  <dcterms:modified xsi:type="dcterms:W3CDTF">2018-11-23T03:32:00Z</dcterms:modified>
</cp:coreProperties>
</file>