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BA" w:rsidRPr="005873BA" w:rsidRDefault="005873BA">
      <w:pPr>
        <w:rPr>
          <w:sz w:val="12"/>
        </w:rPr>
      </w:pPr>
    </w:p>
    <w:tbl>
      <w:tblPr>
        <w:tblW w:w="9828" w:type="dxa"/>
        <w:tblLook w:val="01E0"/>
      </w:tblPr>
      <w:tblGrid>
        <w:gridCol w:w="4428"/>
        <w:gridCol w:w="5400"/>
      </w:tblGrid>
      <w:tr w:rsidR="008566CF" w:rsidRPr="00BC61D5" w:rsidTr="000F3DA1">
        <w:trPr>
          <w:trHeight w:val="1310"/>
        </w:trPr>
        <w:tc>
          <w:tcPr>
            <w:tcW w:w="4428" w:type="dxa"/>
          </w:tcPr>
          <w:p w:rsidR="008566CF" w:rsidRPr="009B28C5" w:rsidRDefault="00F86C87" w:rsidP="00172F24">
            <w:pPr>
              <w:jc w:val="center"/>
              <w:rPr>
                <w:rFonts w:ascii="Times New Roman" w:hAnsi="Times New Roman"/>
                <w:szCs w:val="28"/>
                <w:lang w:val="pt-BR" w:eastAsia="vi-VN"/>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64.5pt;margin-top:33.8pt;width:80.25pt;height:0;z-index:251658240" o:connectortype="straight"/>
              </w:pict>
            </w:r>
            <w:r w:rsidR="008566CF" w:rsidRPr="009B28C5">
              <w:rPr>
                <w:rFonts w:ascii="Times New Roman" w:hAnsi="Times New Roman"/>
                <w:szCs w:val="28"/>
                <w:lang w:eastAsia="vi-VN"/>
              </w:rPr>
              <w:t xml:space="preserve">PHÒNG GD &amp; ĐT </w:t>
            </w:r>
            <w:r w:rsidR="008566CF">
              <w:rPr>
                <w:rFonts w:ascii="Times New Roman" w:hAnsi="Times New Roman"/>
                <w:szCs w:val="28"/>
                <w:lang w:val="pt-BR" w:eastAsia="vi-VN"/>
              </w:rPr>
              <w:t>TP HƯNG YÊN</w:t>
            </w:r>
          </w:p>
          <w:p w:rsidR="008566CF" w:rsidRDefault="008566CF" w:rsidP="00172F24">
            <w:pPr>
              <w:jc w:val="center"/>
              <w:rPr>
                <w:rFonts w:ascii="Times New Roman" w:hAnsi="Times New Roman"/>
                <w:b/>
                <w:bCs/>
                <w:szCs w:val="28"/>
                <w:lang w:eastAsia="vi-VN"/>
              </w:rPr>
            </w:pPr>
            <w:r w:rsidRPr="009B28C5">
              <w:rPr>
                <w:rFonts w:ascii="Times New Roman" w:hAnsi="Times New Roman"/>
                <w:b/>
                <w:bCs/>
                <w:szCs w:val="28"/>
                <w:lang w:eastAsia="vi-VN"/>
              </w:rPr>
              <w:t>TRƯỜNG THCS MINH KHAI</w:t>
            </w:r>
          </w:p>
          <w:p w:rsidR="008566CF" w:rsidRDefault="008566CF" w:rsidP="00172F24">
            <w:pPr>
              <w:jc w:val="center"/>
              <w:rPr>
                <w:rFonts w:ascii="Times New Roman" w:hAnsi="Times New Roman"/>
                <w:b/>
                <w:bCs/>
                <w:szCs w:val="28"/>
                <w:lang w:eastAsia="vi-VN"/>
              </w:rPr>
            </w:pPr>
          </w:p>
          <w:p w:rsidR="008566CF" w:rsidRPr="008566CF" w:rsidRDefault="008566CF" w:rsidP="00172F24">
            <w:pPr>
              <w:jc w:val="center"/>
              <w:rPr>
                <w:rFonts w:ascii="Times New Roman" w:hAnsi="Times New Roman"/>
                <w:sz w:val="24"/>
                <w:lang w:eastAsia="vi-VN"/>
              </w:rPr>
            </w:pPr>
            <w:r w:rsidRPr="008566CF">
              <w:rPr>
                <w:rFonts w:ascii="Times New Roman" w:hAnsi="Times New Roman"/>
                <w:sz w:val="24"/>
                <w:lang w:eastAsia="vi-VN"/>
              </w:rPr>
              <w:t>Số :        /KH-THCS MK </w:t>
            </w:r>
          </w:p>
        </w:tc>
        <w:tc>
          <w:tcPr>
            <w:tcW w:w="5400" w:type="dxa"/>
          </w:tcPr>
          <w:p w:rsidR="008566CF" w:rsidRPr="00684698" w:rsidRDefault="008566CF" w:rsidP="00172F24">
            <w:pPr>
              <w:jc w:val="center"/>
              <w:rPr>
                <w:rFonts w:ascii="Times New Roman" w:hAnsi="Times New Roman"/>
                <w:sz w:val="24"/>
                <w:lang w:eastAsia="vi-VN"/>
              </w:rPr>
            </w:pPr>
            <w:r w:rsidRPr="00684698">
              <w:rPr>
                <w:rFonts w:ascii="Times New Roman" w:hAnsi="Times New Roman"/>
                <w:b/>
                <w:bCs/>
                <w:sz w:val="24"/>
                <w:lang w:eastAsia="vi-VN"/>
              </w:rPr>
              <w:t>CỘNG HOÀ XÃ HỘI CHỦ NGHĨA VIỆT NAM</w:t>
            </w:r>
          </w:p>
          <w:p w:rsidR="008566CF" w:rsidRDefault="00F86C87" w:rsidP="00172F24">
            <w:pPr>
              <w:jc w:val="center"/>
              <w:rPr>
                <w:rFonts w:ascii="Times New Roman" w:hAnsi="Times New Roman"/>
                <w:b/>
                <w:bCs/>
                <w:sz w:val="24"/>
                <w:lang w:eastAsia="vi-VN"/>
              </w:rPr>
            </w:pPr>
            <w:r>
              <w:rPr>
                <w:rFonts w:ascii="Times New Roman" w:hAnsi="Times New Roman"/>
                <w:b/>
                <w:bCs/>
                <w:noProof/>
                <w:sz w:val="24"/>
              </w:rPr>
              <w:pict>
                <v:shape id="_x0000_s1029" type="#_x0000_t32" style="position:absolute;left:0;text-align:left;margin-left:90.6pt;margin-top:20pt;width:71.25pt;height:0;z-index:251659264" o:connectortype="straight"/>
              </w:pict>
            </w:r>
            <w:r w:rsidR="008566CF" w:rsidRPr="00684698">
              <w:rPr>
                <w:rFonts w:ascii="Times New Roman" w:hAnsi="Times New Roman"/>
                <w:b/>
                <w:bCs/>
                <w:sz w:val="24"/>
                <w:lang w:eastAsia="vi-VN"/>
              </w:rPr>
              <w:t>Độc lập – Tự do – Hạnh Phúc</w:t>
            </w:r>
          </w:p>
          <w:p w:rsidR="008566CF" w:rsidRDefault="008566CF" w:rsidP="00172F24">
            <w:pPr>
              <w:jc w:val="center"/>
              <w:rPr>
                <w:rFonts w:ascii="Times New Roman" w:hAnsi="Times New Roman"/>
                <w:b/>
                <w:bCs/>
                <w:sz w:val="24"/>
                <w:lang w:eastAsia="vi-VN"/>
              </w:rPr>
            </w:pPr>
          </w:p>
          <w:p w:rsidR="008566CF" w:rsidRPr="00684698" w:rsidRDefault="008566CF" w:rsidP="00172F24">
            <w:pPr>
              <w:jc w:val="center"/>
              <w:rPr>
                <w:rFonts w:ascii="Times New Roman" w:hAnsi="Times New Roman"/>
                <w:sz w:val="24"/>
                <w:lang w:eastAsia="vi-VN"/>
              </w:rPr>
            </w:pPr>
            <w:r w:rsidRPr="006B342C">
              <w:rPr>
                <w:rFonts w:ascii="Times New Roman" w:hAnsi="Times New Roman"/>
                <w:i/>
                <w:iCs/>
                <w:szCs w:val="28"/>
                <w:lang w:eastAsia="vi-VN"/>
              </w:rPr>
              <w:t xml:space="preserve">Minh Khai, ngày </w:t>
            </w:r>
            <w:r>
              <w:rPr>
                <w:rFonts w:ascii="Times New Roman" w:hAnsi="Times New Roman"/>
                <w:i/>
                <w:iCs/>
                <w:szCs w:val="28"/>
                <w:lang w:eastAsia="vi-VN"/>
              </w:rPr>
              <w:t xml:space="preserve"> </w:t>
            </w:r>
            <w:r w:rsidRPr="006B342C">
              <w:rPr>
                <w:rFonts w:ascii="Times New Roman" w:hAnsi="Times New Roman"/>
                <w:i/>
                <w:iCs/>
                <w:szCs w:val="28"/>
                <w:lang w:eastAsia="vi-VN"/>
              </w:rPr>
              <w:t xml:space="preserve"> tháng </w:t>
            </w:r>
            <w:r>
              <w:rPr>
                <w:rFonts w:ascii="Times New Roman" w:hAnsi="Times New Roman"/>
                <w:i/>
                <w:iCs/>
                <w:szCs w:val="28"/>
                <w:lang w:eastAsia="vi-VN"/>
              </w:rPr>
              <w:t xml:space="preserve">10 </w:t>
            </w:r>
            <w:r w:rsidRPr="006B342C">
              <w:rPr>
                <w:rFonts w:ascii="Times New Roman" w:hAnsi="Times New Roman"/>
                <w:i/>
                <w:iCs/>
                <w:szCs w:val="28"/>
                <w:lang w:eastAsia="vi-VN"/>
              </w:rPr>
              <w:t>năm 201</w:t>
            </w:r>
            <w:r>
              <w:rPr>
                <w:rFonts w:ascii="Times New Roman" w:hAnsi="Times New Roman"/>
                <w:i/>
                <w:iCs/>
                <w:szCs w:val="28"/>
                <w:lang w:eastAsia="vi-VN"/>
              </w:rPr>
              <w:t>9</w:t>
            </w:r>
          </w:p>
        </w:tc>
      </w:tr>
    </w:tbl>
    <w:p w:rsidR="009D0707" w:rsidRDefault="009D0707"/>
    <w:p w:rsidR="00054713" w:rsidRPr="006834D2" w:rsidRDefault="00054713" w:rsidP="00054713">
      <w:pPr>
        <w:pStyle w:val="Default"/>
        <w:jc w:val="center"/>
        <w:rPr>
          <w:sz w:val="26"/>
          <w:szCs w:val="26"/>
        </w:rPr>
      </w:pPr>
      <w:r w:rsidRPr="006834D2">
        <w:rPr>
          <w:b/>
          <w:bCs/>
          <w:sz w:val="26"/>
          <w:szCs w:val="26"/>
        </w:rPr>
        <w:t>KẾ HOẠCH</w:t>
      </w:r>
    </w:p>
    <w:p w:rsidR="00054713" w:rsidRDefault="00054713" w:rsidP="00054713">
      <w:pPr>
        <w:jc w:val="center"/>
        <w:rPr>
          <w:rFonts w:ascii="Times New Roman" w:hAnsi="Times New Roman"/>
          <w:b/>
          <w:bCs/>
          <w:sz w:val="26"/>
          <w:szCs w:val="26"/>
        </w:rPr>
      </w:pPr>
      <w:r w:rsidRPr="006834D2">
        <w:rPr>
          <w:rFonts w:ascii="Times New Roman" w:hAnsi="Times New Roman"/>
          <w:b/>
          <w:bCs/>
          <w:sz w:val="26"/>
          <w:szCs w:val="26"/>
        </w:rPr>
        <w:t xml:space="preserve">CÔNG TÁC GIÁO DỤC CHÍNH TRỊ, CÔNG TÁC HỌC SINH, </w:t>
      </w:r>
    </w:p>
    <w:p w:rsidR="00054713" w:rsidRPr="00C8632D" w:rsidRDefault="00054713" w:rsidP="00054713">
      <w:pPr>
        <w:jc w:val="center"/>
        <w:rPr>
          <w:rFonts w:ascii="Times New Roman" w:hAnsi="Times New Roman"/>
          <w:b/>
          <w:bCs/>
          <w:sz w:val="26"/>
          <w:szCs w:val="26"/>
        </w:rPr>
      </w:pPr>
      <w:r w:rsidRPr="006834D2">
        <w:rPr>
          <w:rFonts w:ascii="Times New Roman" w:hAnsi="Times New Roman"/>
          <w:b/>
          <w:bCs/>
          <w:sz w:val="26"/>
          <w:szCs w:val="26"/>
        </w:rPr>
        <w:t>GIÁO DỤC THỂ CHẤT VÀ Y TẾ TRƯỜNG HỌC</w:t>
      </w:r>
      <w:r>
        <w:rPr>
          <w:rFonts w:ascii="Times New Roman" w:hAnsi="Times New Roman"/>
          <w:b/>
          <w:bCs/>
          <w:sz w:val="26"/>
          <w:szCs w:val="26"/>
        </w:rPr>
        <w:t xml:space="preserve">, </w:t>
      </w:r>
      <w:r w:rsidRPr="006834D2">
        <w:rPr>
          <w:rFonts w:ascii="Times New Roman" w:hAnsi="Times New Roman"/>
          <w:b/>
          <w:bCs/>
          <w:sz w:val="26"/>
          <w:szCs w:val="26"/>
        </w:rPr>
        <w:t>NĂM HỌC 2019-2020</w:t>
      </w:r>
    </w:p>
    <w:p w:rsidR="00054713" w:rsidRPr="006834D2" w:rsidRDefault="00054713" w:rsidP="00054713">
      <w:pPr>
        <w:rPr>
          <w:rFonts w:ascii="Times New Roman" w:hAnsi="Times New Roman"/>
          <w:sz w:val="26"/>
          <w:szCs w:val="26"/>
        </w:rPr>
      </w:pPr>
    </w:p>
    <w:p w:rsidR="00054713" w:rsidRPr="00C8632D" w:rsidRDefault="00054713" w:rsidP="00054713">
      <w:pPr>
        <w:pStyle w:val="Default"/>
        <w:rPr>
          <w:sz w:val="12"/>
          <w:szCs w:val="26"/>
        </w:rPr>
      </w:pPr>
    </w:p>
    <w:p w:rsidR="00054713" w:rsidRPr="000F3DA1" w:rsidRDefault="00054713" w:rsidP="00054713">
      <w:pPr>
        <w:jc w:val="both"/>
        <w:rPr>
          <w:rFonts w:ascii="Times New Roman" w:hAnsi="Times New Roman"/>
          <w:spacing w:val="-4"/>
          <w:sz w:val="26"/>
          <w:szCs w:val="26"/>
          <w:lang w:val="nl-NL"/>
        </w:rPr>
      </w:pPr>
      <w:r w:rsidRPr="006834D2">
        <w:rPr>
          <w:rFonts w:ascii="Times New Roman" w:hAnsi="Times New Roman"/>
          <w:sz w:val="26"/>
          <w:szCs w:val="26"/>
        </w:rPr>
        <w:t xml:space="preserve"> </w:t>
      </w:r>
      <w:r w:rsidRPr="006834D2">
        <w:rPr>
          <w:rFonts w:ascii="Times New Roman" w:hAnsi="Times New Roman"/>
          <w:sz w:val="26"/>
          <w:szCs w:val="26"/>
        </w:rPr>
        <w:tab/>
      </w:r>
      <w:r w:rsidRPr="000F3DA1">
        <w:rPr>
          <w:rFonts w:ascii="Times New Roman" w:hAnsi="Times New Roman"/>
          <w:spacing w:val="-4"/>
          <w:sz w:val="26"/>
          <w:szCs w:val="26"/>
        </w:rPr>
        <w:t xml:space="preserve">Căn cứ Chỉ thị số 11/CT-UBND ngày 22/8/2019 của UBND tỉnh về thực hiện nhiệm vụ chủ yếu năm học 2019-2020 của ngành Giáo dục và Đào tạo tỉnh Hưng Yên; </w:t>
      </w:r>
      <w:r w:rsidRPr="000F3DA1">
        <w:rPr>
          <w:rFonts w:ascii="Times New Roman" w:hAnsi="Times New Roman"/>
          <w:spacing w:val="-4"/>
          <w:sz w:val="26"/>
          <w:szCs w:val="26"/>
          <w:lang w:val="nl-NL"/>
        </w:rPr>
        <w:t>Công văn số 1122/UBND-GD&amp;ĐT ngày 23/8/2019 của UBND thành phố Hưng Yên về việc thực hiện nhiệm vụ chủ yếu năm học 2019</w:t>
      </w:r>
      <w:r w:rsidR="00385AB8" w:rsidRPr="000F3DA1">
        <w:rPr>
          <w:rFonts w:ascii="Times New Roman" w:hAnsi="Times New Roman"/>
          <w:spacing w:val="-4"/>
          <w:sz w:val="26"/>
          <w:szCs w:val="26"/>
          <w:lang w:val="nl-NL"/>
        </w:rPr>
        <w:t>-</w:t>
      </w:r>
      <w:r w:rsidRPr="000F3DA1">
        <w:rPr>
          <w:rFonts w:ascii="Times New Roman" w:hAnsi="Times New Roman"/>
          <w:spacing w:val="-4"/>
          <w:sz w:val="26"/>
          <w:szCs w:val="26"/>
          <w:lang w:val="nl-NL"/>
        </w:rPr>
        <w:t>2020;</w:t>
      </w:r>
    </w:p>
    <w:p w:rsidR="00054713" w:rsidRPr="000F3DA1" w:rsidRDefault="00054713" w:rsidP="00054713">
      <w:pPr>
        <w:jc w:val="both"/>
        <w:rPr>
          <w:rFonts w:ascii="Times New Roman" w:hAnsi="Times New Roman"/>
          <w:spacing w:val="-4"/>
          <w:sz w:val="26"/>
          <w:szCs w:val="26"/>
          <w:lang w:val="nl-NL"/>
        </w:rPr>
      </w:pPr>
      <w:r w:rsidRPr="000F3DA1">
        <w:rPr>
          <w:rFonts w:ascii="Times New Roman" w:hAnsi="Times New Roman"/>
          <w:spacing w:val="-4"/>
          <w:sz w:val="26"/>
          <w:szCs w:val="26"/>
          <w:lang w:val="nl-NL"/>
        </w:rPr>
        <w:tab/>
        <w:t>Căn cứ Công văn số 1464/SGDĐT-CTTT-GDCN ngày 12/9/2019 của Sở GD&amp;ĐT về việc hướng dẫn thực hiện nhiệm vụ giáo dục chính trị, công tác học sinh, sinh viên, giáo dục thể chất và y tế trường học năm học 2019-2020; Công văn số 1380/SGDĐT-CTTT-GDCN ngày 27/8/2019 của Sở GD&amp;ĐT Hưng Yên về việc hướng dẫn thực hiện công tác y tế trường học theo quy định tại Thông tư số 13/2016/TTLT-BYT-BGDĐT hướng dẫn thực hiện công tác y tế trường học năm học 2019-2020; Hướng dẫn liên ngành số 511/SYT-SGDĐT-BHXH ngày 02/8/2019 của Sở Y tế, Sở GD&amp;ĐT, BHXH tỉnh Hưng Yên về điều kiện thực hiện, trách nhiệm lập hồ sơ, mức trích chuyển, thanh toán, quyết toán kinh phí chăm sóc sức khỏe ban đầu theo Nghị định số 146/2018/NĐ-CP;</w:t>
      </w:r>
      <w:r w:rsidR="008566CF">
        <w:rPr>
          <w:rFonts w:ascii="Times New Roman" w:hAnsi="Times New Roman"/>
          <w:spacing w:val="-4"/>
          <w:sz w:val="26"/>
          <w:szCs w:val="26"/>
          <w:lang w:val="nl-NL"/>
        </w:rPr>
        <w:t xml:space="preserve"> Kế hoạch </w:t>
      </w:r>
      <w:r w:rsidR="008566CF" w:rsidRPr="000F3DA1">
        <w:rPr>
          <w:rFonts w:ascii="Times New Roman" w:hAnsi="Times New Roman"/>
          <w:spacing w:val="-4"/>
          <w:sz w:val="26"/>
          <w:szCs w:val="26"/>
          <w:lang w:val="nl-NL"/>
        </w:rPr>
        <w:t xml:space="preserve">số </w:t>
      </w:r>
      <w:r w:rsidR="008566CF">
        <w:rPr>
          <w:rFonts w:ascii="Times New Roman" w:hAnsi="Times New Roman"/>
          <w:spacing w:val="-4"/>
          <w:sz w:val="26"/>
          <w:szCs w:val="26"/>
          <w:lang w:val="nl-NL"/>
        </w:rPr>
        <w:t>533</w:t>
      </w:r>
      <w:r w:rsidR="008566CF" w:rsidRPr="000F3DA1">
        <w:rPr>
          <w:rFonts w:ascii="Times New Roman" w:hAnsi="Times New Roman"/>
          <w:spacing w:val="-4"/>
          <w:sz w:val="26"/>
          <w:szCs w:val="26"/>
          <w:lang w:val="nl-NL"/>
        </w:rPr>
        <w:t>/</w:t>
      </w:r>
      <w:r w:rsidR="008566CF">
        <w:rPr>
          <w:rFonts w:ascii="Times New Roman" w:hAnsi="Times New Roman"/>
          <w:spacing w:val="-4"/>
          <w:sz w:val="26"/>
          <w:szCs w:val="26"/>
          <w:lang w:val="nl-NL"/>
        </w:rPr>
        <w:t>KH-P</w:t>
      </w:r>
      <w:r w:rsidR="008566CF" w:rsidRPr="000F3DA1">
        <w:rPr>
          <w:rFonts w:ascii="Times New Roman" w:hAnsi="Times New Roman"/>
          <w:spacing w:val="-4"/>
          <w:sz w:val="26"/>
          <w:szCs w:val="26"/>
          <w:lang w:val="nl-NL"/>
        </w:rPr>
        <w:t>GDĐT</w:t>
      </w:r>
      <w:r w:rsidR="008566CF">
        <w:rPr>
          <w:rFonts w:ascii="Times New Roman" w:hAnsi="Times New Roman"/>
          <w:spacing w:val="-4"/>
          <w:sz w:val="26"/>
          <w:szCs w:val="26"/>
          <w:lang w:val="nl-NL"/>
        </w:rPr>
        <w:t xml:space="preserve"> ngày 25</w:t>
      </w:r>
      <w:r w:rsidR="008566CF" w:rsidRPr="000F3DA1">
        <w:rPr>
          <w:rFonts w:ascii="Times New Roman" w:hAnsi="Times New Roman"/>
          <w:spacing w:val="-4"/>
          <w:sz w:val="26"/>
          <w:szCs w:val="26"/>
          <w:lang w:val="nl-NL"/>
        </w:rPr>
        <w:t xml:space="preserve">/9/2019 của </w:t>
      </w:r>
      <w:r w:rsidR="008566CF">
        <w:rPr>
          <w:rFonts w:ascii="Times New Roman" w:hAnsi="Times New Roman"/>
          <w:spacing w:val="-4"/>
          <w:sz w:val="26"/>
          <w:szCs w:val="26"/>
          <w:lang w:val="nl-NL"/>
        </w:rPr>
        <w:t>Phòng</w:t>
      </w:r>
      <w:r w:rsidR="008566CF" w:rsidRPr="000F3DA1">
        <w:rPr>
          <w:rFonts w:ascii="Times New Roman" w:hAnsi="Times New Roman"/>
          <w:spacing w:val="-4"/>
          <w:sz w:val="26"/>
          <w:szCs w:val="26"/>
          <w:lang w:val="nl-NL"/>
        </w:rPr>
        <w:t xml:space="preserve"> GD&amp;ĐT </w:t>
      </w:r>
      <w:r w:rsidR="008566CF">
        <w:rPr>
          <w:rFonts w:ascii="Times New Roman" w:hAnsi="Times New Roman"/>
          <w:spacing w:val="-4"/>
          <w:sz w:val="26"/>
          <w:szCs w:val="26"/>
          <w:lang w:val="nl-NL"/>
        </w:rPr>
        <w:t>Kế hoạch công tác</w:t>
      </w:r>
      <w:r w:rsidR="008566CF" w:rsidRPr="000F3DA1">
        <w:rPr>
          <w:rFonts w:ascii="Times New Roman" w:hAnsi="Times New Roman"/>
          <w:spacing w:val="-4"/>
          <w:sz w:val="26"/>
          <w:szCs w:val="26"/>
          <w:lang w:val="nl-NL"/>
        </w:rPr>
        <w:t xml:space="preserve"> dục chính trị, công tác học sinh, giáo dục thể chất và y tế trường học năm học 2019-2020</w:t>
      </w:r>
      <w:r w:rsidR="008566CF">
        <w:rPr>
          <w:rFonts w:ascii="Times New Roman" w:hAnsi="Times New Roman"/>
          <w:spacing w:val="-4"/>
          <w:sz w:val="26"/>
          <w:szCs w:val="26"/>
          <w:lang w:val="nl-NL"/>
        </w:rPr>
        <w:t>;</w:t>
      </w:r>
    </w:p>
    <w:p w:rsidR="00054713" w:rsidRPr="000F3DA1" w:rsidRDefault="008566CF" w:rsidP="008566CF">
      <w:pPr>
        <w:pStyle w:val="Default"/>
        <w:jc w:val="both"/>
        <w:rPr>
          <w:spacing w:val="-4"/>
          <w:sz w:val="26"/>
          <w:szCs w:val="26"/>
          <w:lang w:val="nl-NL"/>
        </w:rPr>
      </w:pPr>
      <w:r>
        <w:rPr>
          <w:spacing w:val="-4"/>
          <w:sz w:val="26"/>
          <w:szCs w:val="26"/>
          <w:lang w:val="nl-NL"/>
        </w:rPr>
        <w:tab/>
      </w:r>
      <w:r w:rsidR="00054713" w:rsidRPr="000F3DA1">
        <w:rPr>
          <w:spacing w:val="-4"/>
          <w:sz w:val="26"/>
          <w:szCs w:val="26"/>
          <w:lang w:val="nl-NL"/>
        </w:rPr>
        <w:t xml:space="preserve">Căn cứ </w:t>
      </w:r>
      <w:r>
        <w:rPr>
          <w:spacing w:val="-4"/>
          <w:sz w:val="26"/>
          <w:szCs w:val="26"/>
          <w:lang w:val="nl-NL"/>
        </w:rPr>
        <w:t xml:space="preserve"> </w:t>
      </w:r>
      <w:r w:rsidR="00054713" w:rsidRPr="000F3DA1">
        <w:rPr>
          <w:spacing w:val="-4"/>
          <w:sz w:val="26"/>
          <w:szCs w:val="26"/>
          <w:lang w:val="nl-NL"/>
        </w:rPr>
        <w:t xml:space="preserve">thực </w:t>
      </w:r>
      <w:r>
        <w:rPr>
          <w:spacing w:val="-4"/>
          <w:sz w:val="26"/>
          <w:szCs w:val="26"/>
          <w:lang w:val="nl-NL"/>
        </w:rPr>
        <w:t>hiện nhiệm vụ năm học 2019-2020. Trường THCS Minh Khai xây dựng kế hoạch công tác</w:t>
      </w:r>
      <w:r w:rsidRPr="000F3DA1">
        <w:rPr>
          <w:spacing w:val="-4"/>
          <w:sz w:val="26"/>
          <w:szCs w:val="26"/>
          <w:lang w:val="nl-NL"/>
        </w:rPr>
        <w:t xml:space="preserve"> dục chính trị, công tác học sinh, giáo dục thể chất và y tế trường học năm học 2019-2020</w:t>
      </w:r>
      <w:r>
        <w:rPr>
          <w:spacing w:val="-4"/>
          <w:sz w:val="26"/>
          <w:szCs w:val="26"/>
          <w:lang w:val="nl-NL"/>
        </w:rPr>
        <w:t xml:space="preserve"> như sau:</w:t>
      </w:r>
    </w:p>
    <w:p w:rsidR="000F3DA1" w:rsidRPr="000F3DA1" w:rsidRDefault="000F3DA1" w:rsidP="00054713">
      <w:pPr>
        <w:pStyle w:val="Default"/>
        <w:jc w:val="center"/>
        <w:rPr>
          <w:b/>
          <w:bCs/>
          <w:sz w:val="10"/>
          <w:szCs w:val="26"/>
          <w:lang w:val="nl-NL"/>
        </w:rPr>
      </w:pPr>
    </w:p>
    <w:p w:rsidR="00054713" w:rsidRPr="000F3DA1" w:rsidRDefault="008566CF" w:rsidP="00054713">
      <w:pPr>
        <w:pStyle w:val="Default"/>
        <w:jc w:val="center"/>
        <w:rPr>
          <w:sz w:val="26"/>
          <w:szCs w:val="26"/>
          <w:lang w:val="nl-NL"/>
        </w:rPr>
      </w:pPr>
      <w:r>
        <w:rPr>
          <w:b/>
          <w:bCs/>
          <w:sz w:val="26"/>
          <w:szCs w:val="26"/>
          <w:lang w:val="nl-NL"/>
        </w:rPr>
        <w:t xml:space="preserve">A. </w:t>
      </w:r>
      <w:r w:rsidR="00054713" w:rsidRPr="000F3DA1">
        <w:rPr>
          <w:b/>
          <w:bCs/>
          <w:sz w:val="26"/>
          <w:szCs w:val="26"/>
          <w:lang w:val="nl-NL"/>
        </w:rPr>
        <w:t>ĐẶC ĐIỂM TÌNH HÌNH</w:t>
      </w:r>
    </w:p>
    <w:p w:rsidR="00054713" w:rsidRPr="000F3DA1" w:rsidRDefault="00054713" w:rsidP="00054713">
      <w:pPr>
        <w:pStyle w:val="Default"/>
        <w:jc w:val="both"/>
        <w:rPr>
          <w:sz w:val="26"/>
          <w:szCs w:val="26"/>
          <w:lang w:val="nl-NL"/>
        </w:rPr>
      </w:pPr>
      <w:r w:rsidRPr="000F3DA1">
        <w:rPr>
          <w:b/>
          <w:bCs/>
          <w:sz w:val="26"/>
          <w:szCs w:val="26"/>
          <w:lang w:val="nl-NL"/>
        </w:rPr>
        <w:t xml:space="preserve">I. THUẬN LỢI </w:t>
      </w:r>
    </w:p>
    <w:p w:rsidR="00054713" w:rsidRPr="000F3DA1" w:rsidRDefault="00054713" w:rsidP="00054713">
      <w:pPr>
        <w:pStyle w:val="Default"/>
        <w:jc w:val="both"/>
        <w:rPr>
          <w:spacing w:val="-4"/>
          <w:sz w:val="26"/>
          <w:szCs w:val="26"/>
          <w:lang w:val="nl-NL"/>
        </w:rPr>
      </w:pPr>
      <w:r w:rsidRPr="000F3DA1">
        <w:rPr>
          <w:sz w:val="26"/>
          <w:szCs w:val="26"/>
          <w:lang w:val="nl-NL"/>
        </w:rPr>
        <w:tab/>
      </w:r>
      <w:r w:rsidRPr="000F3DA1">
        <w:rPr>
          <w:spacing w:val="-4"/>
          <w:sz w:val="26"/>
          <w:szCs w:val="26"/>
          <w:lang w:val="nl-NL"/>
        </w:rPr>
        <w:t xml:space="preserve">- </w:t>
      </w:r>
      <w:r w:rsidR="008566CF">
        <w:rPr>
          <w:spacing w:val="-4"/>
          <w:sz w:val="26"/>
          <w:szCs w:val="26"/>
          <w:lang w:val="nl-NL"/>
        </w:rPr>
        <w:t>Nhà trường luôn nhận được sự quan tâm của ngành Phòng</w:t>
      </w:r>
      <w:r w:rsidRPr="000F3DA1">
        <w:rPr>
          <w:spacing w:val="-4"/>
          <w:sz w:val="26"/>
          <w:szCs w:val="26"/>
          <w:lang w:val="nl-NL"/>
        </w:rPr>
        <w:t xml:space="preserve"> GD&amp;ĐT thành phố</w:t>
      </w:r>
      <w:r w:rsidR="008566CF">
        <w:rPr>
          <w:spacing w:val="-4"/>
          <w:sz w:val="26"/>
          <w:szCs w:val="26"/>
          <w:lang w:val="nl-NL"/>
        </w:rPr>
        <w:t>,</w:t>
      </w:r>
      <w:r w:rsidRPr="000F3DA1">
        <w:rPr>
          <w:spacing w:val="-4"/>
          <w:sz w:val="26"/>
          <w:szCs w:val="26"/>
          <w:lang w:val="nl-NL"/>
        </w:rPr>
        <w:t xml:space="preserve"> chỉ đạ</w:t>
      </w:r>
      <w:r w:rsidR="00385AB8" w:rsidRPr="000F3DA1">
        <w:rPr>
          <w:spacing w:val="-4"/>
          <w:sz w:val="26"/>
          <w:szCs w:val="26"/>
          <w:lang w:val="nl-NL"/>
        </w:rPr>
        <w:t>o sát sao của Thành ủy- HĐND-</w:t>
      </w:r>
      <w:r w:rsidRPr="000F3DA1">
        <w:rPr>
          <w:spacing w:val="-4"/>
          <w:sz w:val="26"/>
          <w:szCs w:val="26"/>
          <w:lang w:val="nl-NL"/>
        </w:rPr>
        <w:t xml:space="preserve">UBND và sự phối hợp chặt chẽ của các ban, ngành, </w:t>
      </w:r>
      <w:r w:rsidR="008566CF">
        <w:rPr>
          <w:spacing w:val="-4"/>
          <w:sz w:val="26"/>
          <w:szCs w:val="26"/>
          <w:lang w:val="nl-NL"/>
        </w:rPr>
        <w:t>PHHS;</w:t>
      </w:r>
      <w:r w:rsidRPr="000F3DA1">
        <w:rPr>
          <w:spacing w:val="-4"/>
          <w:sz w:val="26"/>
          <w:szCs w:val="26"/>
          <w:lang w:val="nl-NL"/>
        </w:rPr>
        <w:t xml:space="preserve"> </w:t>
      </w:r>
    </w:p>
    <w:p w:rsidR="00054713" w:rsidRPr="000F3DA1" w:rsidRDefault="00054713" w:rsidP="00054713">
      <w:pPr>
        <w:pStyle w:val="Default"/>
        <w:jc w:val="both"/>
        <w:rPr>
          <w:spacing w:val="-4"/>
          <w:sz w:val="26"/>
          <w:szCs w:val="26"/>
          <w:lang w:val="nl-NL"/>
        </w:rPr>
      </w:pPr>
      <w:r w:rsidRPr="000F3DA1">
        <w:rPr>
          <w:spacing w:val="-4"/>
          <w:sz w:val="26"/>
          <w:szCs w:val="26"/>
          <w:lang w:val="nl-NL"/>
        </w:rPr>
        <w:tab/>
        <w:t xml:space="preserve">- Trong những năm qua, công tác chính trị, công tác học sinh và giáo dục thể chất nhận được sự quan tâm chỉ đạo kịp thời từ Sở GD&amp;ĐT, UBND thành phố; sự vào cuộc của các trường nên đã đạt được nhiều kết quả tốt góp phần phát triển giáo dục toàn diện cho học sinh. </w:t>
      </w:r>
    </w:p>
    <w:p w:rsidR="00054713" w:rsidRDefault="00054713" w:rsidP="00054713">
      <w:pPr>
        <w:pStyle w:val="Default"/>
        <w:jc w:val="both"/>
        <w:rPr>
          <w:spacing w:val="-4"/>
          <w:sz w:val="26"/>
          <w:szCs w:val="26"/>
          <w:lang w:val="nl-NL"/>
        </w:rPr>
      </w:pPr>
      <w:r w:rsidRPr="000F3DA1">
        <w:rPr>
          <w:spacing w:val="-4"/>
          <w:sz w:val="26"/>
          <w:szCs w:val="26"/>
          <w:lang w:val="nl-NL"/>
        </w:rPr>
        <w:tab/>
        <w:t xml:space="preserve">- Đội ngũ cán bộ, giáo viên làm công tác Đoàn, Đội, giáo viên Thể dục </w:t>
      </w:r>
      <w:r w:rsidR="000D2E81">
        <w:rPr>
          <w:spacing w:val="-4"/>
          <w:sz w:val="26"/>
          <w:szCs w:val="26"/>
          <w:lang w:val="nl-NL"/>
        </w:rPr>
        <w:t xml:space="preserve">của </w:t>
      </w:r>
      <w:r w:rsidRPr="000F3DA1">
        <w:rPr>
          <w:spacing w:val="-4"/>
          <w:sz w:val="26"/>
          <w:szCs w:val="26"/>
          <w:lang w:val="nl-NL"/>
        </w:rPr>
        <w:t xml:space="preserve"> nhà trường tâm huyết, trách nhiệm, chủ động, mạnh dạn đổi mới trong, có nhiều sáng kiến đem lại hiệu quả cao trong hoạt động.</w:t>
      </w:r>
    </w:p>
    <w:p w:rsidR="000D2E81" w:rsidRPr="000F3DA1" w:rsidRDefault="000D2E81" w:rsidP="00054713">
      <w:pPr>
        <w:pStyle w:val="Default"/>
        <w:jc w:val="both"/>
        <w:rPr>
          <w:spacing w:val="-4"/>
          <w:sz w:val="26"/>
          <w:szCs w:val="26"/>
          <w:lang w:val="nl-NL"/>
        </w:rPr>
      </w:pPr>
    </w:p>
    <w:p w:rsidR="00054713" w:rsidRPr="000F3DA1" w:rsidRDefault="00054713" w:rsidP="00054713">
      <w:pPr>
        <w:pStyle w:val="Default"/>
        <w:jc w:val="both"/>
        <w:rPr>
          <w:b/>
          <w:bCs/>
          <w:sz w:val="26"/>
          <w:szCs w:val="26"/>
          <w:lang w:val="nl-NL"/>
        </w:rPr>
      </w:pPr>
      <w:r w:rsidRPr="000F3DA1">
        <w:rPr>
          <w:b/>
          <w:bCs/>
          <w:sz w:val="26"/>
          <w:szCs w:val="26"/>
          <w:lang w:val="nl-NL"/>
        </w:rPr>
        <w:t xml:space="preserve">II. KHÓ KHĂN </w:t>
      </w:r>
    </w:p>
    <w:p w:rsidR="004B2D58" w:rsidRPr="000F3DA1" w:rsidRDefault="00054713" w:rsidP="004B2D58">
      <w:pPr>
        <w:pStyle w:val="Default"/>
        <w:jc w:val="both"/>
        <w:rPr>
          <w:spacing w:val="-4"/>
          <w:sz w:val="26"/>
          <w:szCs w:val="26"/>
          <w:lang w:val="nl-NL"/>
        </w:rPr>
      </w:pPr>
      <w:r w:rsidRPr="000F3DA1">
        <w:rPr>
          <w:b/>
          <w:bCs/>
          <w:sz w:val="26"/>
          <w:szCs w:val="26"/>
          <w:lang w:val="nl-NL"/>
        </w:rPr>
        <w:tab/>
      </w:r>
      <w:r w:rsidRPr="000F3DA1">
        <w:rPr>
          <w:spacing w:val="-4"/>
          <w:sz w:val="26"/>
          <w:szCs w:val="26"/>
          <w:lang w:val="nl-NL"/>
        </w:rPr>
        <w:t xml:space="preserve">- Công tác giáo dục chính trị, công tác học sinh, giáo dục thể chất và y tế trường học ở </w:t>
      </w:r>
      <w:r w:rsidR="000D2E81">
        <w:rPr>
          <w:spacing w:val="-4"/>
          <w:sz w:val="26"/>
          <w:szCs w:val="26"/>
          <w:lang w:val="nl-NL"/>
        </w:rPr>
        <w:t xml:space="preserve">nhà trường </w:t>
      </w:r>
      <w:r w:rsidRPr="000F3DA1">
        <w:rPr>
          <w:spacing w:val="-4"/>
          <w:sz w:val="26"/>
          <w:szCs w:val="26"/>
          <w:lang w:val="nl-NL"/>
        </w:rPr>
        <w:t xml:space="preserve">chưa được quan tâm đúng mức nên hiệu quả hoạt động chưa cao. </w:t>
      </w:r>
    </w:p>
    <w:p w:rsidR="00054713" w:rsidRPr="000F3DA1" w:rsidRDefault="004B2D58" w:rsidP="00807D3A">
      <w:pPr>
        <w:pStyle w:val="Default"/>
        <w:jc w:val="both"/>
        <w:rPr>
          <w:spacing w:val="-4"/>
          <w:sz w:val="26"/>
          <w:szCs w:val="26"/>
          <w:lang w:val="nl-NL"/>
        </w:rPr>
      </w:pPr>
      <w:r w:rsidRPr="000F3DA1">
        <w:rPr>
          <w:spacing w:val="-4"/>
          <w:sz w:val="26"/>
          <w:szCs w:val="26"/>
          <w:lang w:val="nl-NL"/>
        </w:rPr>
        <w:tab/>
      </w:r>
      <w:r w:rsidR="00054713" w:rsidRPr="000F3DA1">
        <w:rPr>
          <w:spacing w:val="-4"/>
          <w:sz w:val="26"/>
          <w:szCs w:val="26"/>
          <w:lang w:val="nl-NL"/>
        </w:rPr>
        <w:t xml:space="preserve">- Mặt trái của cơ chế thị trường, của mạng Internet, mạng xã hội ảnh hưởng không nhỏ đến môi trường học đường. Một bộ phận học sinh trong các nhà trường ý thức rèn luyện tu dưỡng đạo đức còn chưa tốt, còn có học sinh cá biệt trong các nhà trường. </w:t>
      </w:r>
    </w:p>
    <w:p w:rsidR="00CC5E3C" w:rsidRPr="000F3DA1" w:rsidRDefault="00CC5E3C" w:rsidP="00CC5E3C">
      <w:pPr>
        <w:keepNext/>
        <w:tabs>
          <w:tab w:val="left" w:pos="709"/>
        </w:tabs>
        <w:jc w:val="both"/>
        <w:outlineLvl w:val="4"/>
        <w:rPr>
          <w:rFonts w:ascii="Times New Roman" w:hAnsi="Times New Roman"/>
          <w:spacing w:val="-4"/>
          <w:sz w:val="26"/>
          <w:szCs w:val="26"/>
          <w:lang w:val="nl-NL"/>
        </w:rPr>
      </w:pPr>
      <w:r w:rsidRPr="000F3DA1">
        <w:rPr>
          <w:rFonts w:ascii="Times New Roman" w:hAnsi="Times New Roman"/>
          <w:spacing w:val="-4"/>
          <w:sz w:val="26"/>
          <w:szCs w:val="26"/>
          <w:lang w:val="nl-NL"/>
        </w:rPr>
        <w:lastRenderedPageBreak/>
        <w:tab/>
        <w:t xml:space="preserve">- Đội ngũ phụ trách công tác Đội chủ yếu là giáo viên kiêm nhiệm lại thay đổi nhiều do yêu cầu chuyên môn nên chất lượng công tác Đội </w:t>
      </w:r>
      <w:r w:rsidR="000D2E81">
        <w:rPr>
          <w:rFonts w:ascii="Times New Roman" w:hAnsi="Times New Roman"/>
          <w:spacing w:val="-4"/>
          <w:sz w:val="26"/>
          <w:szCs w:val="26"/>
          <w:lang w:val="nl-NL"/>
        </w:rPr>
        <w:t>của nhà trường</w:t>
      </w:r>
      <w:r w:rsidRPr="000F3DA1">
        <w:rPr>
          <w:rFonts w:ascii="Times New Roman" w:hAnsi="Times New Roman"/>
          <w:spacing w:val="-4"/>
          <w:sz w:val="26"/>
          <w:szCs w:val="26"/>
          <w:lang w:val="nl-NL"/>
        </w:rPr>
        <w:t xml:space="preserve"> chưa đáp ứng được yêu cầu. </w:t>
      </w:r>
    </w:p>
    <w:p w:rsidR="00CC5E3C" w:rsidRPr="000F3DA1" w:rsidRDefault="00CC5E3C" w:rsidP="00CC5E3C">
      <w:pPr>
        <w:keepNext/>
        <w:tabs>
          <w:tab w:val="left" w:pos="709"/>
        </w:tabs>
        <w:jc w:val="both"/>
        <w:outlineLvl w:val="4"/>
        <w:rPr>
          <w:rFonts w:ascii="Times New Roman" w:hAnsi="Times New Roman"/>
          <w:b/>
          <w:bCs/>
          <w:spacing w:val="-4"/>
          <w:sz w:val="26"/>
          <w:szCs w:val="26"/>
          <w:lang w:val="nl-NL"/>
        </w:rPr>
      </w:pPr>
      <w:r w:rsidRPr="000F3DA1">
        <w:rPr>
          <w:rFonts w:ascii="Times New Roman" w:hAnsi="Times New Roman"/>
          <w:spacing w:val="-4"/>
          <w:sz w:val="26"/>
          <w:szCs w:val="26"/>
          <w:lang w:val="nl-NL"/>
        </w:rPr>
        <w:tab/>
        <w:t xml:space="preserve">- Đội ngũ giáo viên thể dục </w:t>
      </w:r>
      <w:r w:rsidR="000D2E81">
        <w:rPr>
          <w:rFonts w:ascii="Times New Roman" w:hAnsi="Times New Roman"/>
          <w:spacing w:val="-4"/>
          <w:sz w:val="26"/>
          <w:szCs w:val="26"/>
          <w:lang w:val="nl-NL"/>
        </w:rPr>
        <w:t>vẫn còn hợp đồng nên phần nào cũng có</w:t>
      </w:r>
      <w:r w:rsidRPr="000F3DA1">
        <w:rPr>
          <w:rFonts w:ascii="Times New Roman" w:hAnsi="Times New Roman"/>
          <w:spacing w:val="-4"/>
          <w:sz w:val="26"/>
          <w:szCs w:val="26"/>
          <w:lang w:val="nl-NL"/>
        </w:rPr>
        <w:t xml:space="preserve"> ảnh hưởng không nhỏ </w:t>
      </w:r>
      <w:r w:rsidR="00931B49" w:rsidRPr="000F3DA1">
        <w:rPr>
          <w:rFonts w:ascii="Times New Roman" w:hAnsi="Times New Roman"/>
          <w:spacing w:val="-4"/>
          <w:sz w:val="26"/>
          <w:szCs w:val="26"/>
          <w:lang w:val="nl-NL"/>
        </w:rPr>
        <w:t xml:space="preserve">đến công tác giáo dục thể chất và </w:t>
      </w:r>
      <w:r w:rsidRPr="000F3DA1">
        <w:rPr>
          <w:rFonts w:ascii="Times New Roman" w:hAnsi="Times New Roman"/>
          <w:spacing w:val="-4"/>
          <w:sz w:val="26"/>
          <w:szCs w:val="26"/>
          <w:lang w:val="nl-NL"/>
        </w:rPr>
        <w:t>phong trào TDTT trong các nhà trường.</w:t>
      </w:r>
    </w:p>
    <w:p w:rsidR="00CC5E3C" w:rsidRPr="000F3DA1" w:rsidRDefault="00CC5E3C" w:rsidP="00CC5E3C">
      <w:pPr>
        <w:keepNext/>
        <w:tabs>
          <w:tab w:val="left" w:pos="709"/>
        </w:tabs>
        <w:jc w:val="both"/>
        <w:outlineLvl w:val="4"/>
        <w:rPr>
          <w:rFonts w:ascii="Times New Roman" w:hAnsi="Times New Roman"/>
          <w:spacing w:val="-4"/>
          <w:sz w:val="26"/>
          <w:szCs w:val="26"/>
          <w:lang w:val="nl-NL"/>
        </w:rPr>
      </w:pPr>
      <w:r w:rsidRPr="000F3DA1">
        <w:rPr>
          <w:rFonts w:ascii="Times New Roman" w:hAnsi="Times New Roman"/>
          <w:spacing w:val="-4"/>
          <w:sz w:val="26"/>
          <w:szCs w:val="26"/>
          <w:lang w:val="nl-NL"/>
        </w:rPr>
        <w:tab/>
        <w:t xml:space="preserve">- Đội ngũ Y tế học đường được điều chuyển về Trạm y tế phường nên công tác chăm sóc sức khỏe kịp thời cho học sinh còn gặp nhiều khó khăn. </w:t>
      </w:r>
    </w:p>
    <w:p w:rsidR="00CC5E3C" w:rsidRPr="000F3DA1" w:rsidRDefault="00CC5E3C" w:rsidP="00CC5E3C">
      <w:pPr>
        <w:keepNext/>
        <w:tabs>
          <w:tab w:val="left" w:pos="709"/>
        </w:tabs>
        <w:jc w:val="both"/>
        <w:outlineLvl w:val="4"/>
        <w:rPr>
          <w:rFonts w:ascii="Times New Roman" w:hAnsi="Times New Roman"/>
          <w:spacing w:val="-4"/>
          <w:sz w:val="26"/>
          <w:szCs w:val="26"/>
          <w:lang w:val="nl-NL"/>
        </w:rPr>
      </w:pPr>
      <w:r w:rsidRPr="000F3DA1">
        <w:rPr>
          <w:rFonts w:ascii="Times New Roman" w:hAnsi="Times New Roman"/>
          <w:spacing w:val="-4"/>
          <w:sz w:val="26"/>
          <w:szCs w:val="26"/>
          <w:lang w:val="nl-NL"/>
        </w:rPr>
        <w:tab/>
        <w:t>- Cơ sở vật chất phục vụ cho các hoạt động tập thể nói chung và hoạt động của công tác giáo dục thể chất nói riêng còn khó khăn, thiếu thốn; trường diện tích sân chơi, bãi tập cho học sinh còn hạn chế, nhiều đơn vị chưa có sân vận động phục vụ các hoạt động thể dục thể thao của cán bộ, giáo viên và học sinh.</w:t>
      </w:r>
    </w:p>
    <w:p w:rsidR="00CC5E3C" w:rsidRPr="000F3DA1" w:rsidRDefault="00CC5E3C" w:rsidP="00CC5E3C">
      <w:pPr>
        <w:keepNext/>
        <w:tabs>
          <w:tab w:val="left" w:pos="709"/>
        </w:tabs>
        <w:jc w:val="both"/>
        <w:outlineLvl w:val="4"/>
        <w:rPr>
          <w:rFonts w:ascii="Times New Roman" w:hAnsi="Times New Roman"/>
          <w:b/>
          <w:bCs/>
          <w:spacing w:val="-4"/>
          <w:sz w:val="10"/>
          <w:szCs w:val="26"/>
          <w:lang w:val="nl-NL"/>
        </w:rPr>
      </w:pPr>
    </w:p>
    <w:p w:rsidR="00CC5E3C" w:rsidRPr="000F3DA1" w:rsidRDefault="000D2E81" w:rsidP="00CC5E3C">
      <w:pPr>
        <w:keepNext/>
        <w:tabs>
          <w:tab w:val="left" w:pos="709"/>
        </w:tabs>
        <w:jc w:val="center"/>
        <w:outlineLvl w:val="4"/>
        <w:rPr>
          <w:rFonts w:ascii="Times New Roman" w:hAnsi="Times New Roman"/>
          <w:b/>
          <w:bCs/>
          <w:sz w:val="26"/>
          <w:szCs w:val="26"/>
          <w:lang w:val="nl-NL"/>
        </w:rPr>
      </w:pPr>
      <w:r>
        <w:rPr>
          <w:rFonts w:ascii="Times New Roman" w:hAnsi="Times New Roman"/>
          <w:b/>
          <w:bCs/>
          <w:sz w:val="26"/>
          <w:szCs w:val="26"/>
          <w:lang w:val="nl-NL"/>
        </w:rPr>
        <w:t xml:space="preserve">B. </w:t>
      </w:r>
      <w:r w:rsidR="00CC5E3C" w:rsidRPr="000F3DA1">
        <w:rPr>
          <w:rFonts w:ascii="Times New Roman" w:hAnsi="Times New Roman"/>
          <w:b/>
          <w:bCs/>
          <w:sz w:val="26"/>
          <w:szCs w:val="26"/>
          <w:lang w:val="nl-NL"/>
        </w:rPr>
        <w:t>NỘI DUNG VÀ GIẢI PHÁP THỰC HIỆN</w:t>
      </w:r>
    </w:p>
    <w:p w:rsidR="00CC5E3C" w:rsidRPr="000F3DA1" w:rsidRDefault="00CC5E3C" w:rsidP="00CC5E3C">
      <w:pPr>
        <w:keepNext/>
        <w:tabs>
          <w:tab w:val="left" w:pos="709"/>
        </w:tabs>
        <w:jc w:val="center"/>
        <w:outlineLvl w:val="4"/>
        <w:rPr>
          <w:rFonts w:ascii="Times New Roman" w:hAnsi="Times New Roman"/>
          <w:b/>
          <w:bCs/>
          <w:sz w:val="14"/>
          <w:szCs w:val="26"/>
          <w:lang w:val="nl-NL"/>
        </w:rPr>
      </w:pPr>
    </w:p>
    <w:p w:rsidR="00CC5E3C" w:rsidRPr="000F3DA1" w:rsidRDefault="000D2E81" w:rsidP="00CC5E3C">
      <w:pPr>
        <w:ind w:firstLine="720"/>
        <w:jc w:val="both"/>
        <w:rPr>
          <w:rFonts w:ascii="Times New Roman" w:hAnsi="Times New Roman"/>
          <w:b/>
          <w:bCs/>
          <w:sz w:val="26"/>
          <w:szCs w:val="26"/>
          <w:lang w:val="nl-NL"/>
        </w:rPr>
      </w:pPr>
      <w:r>
        <w:rPr>
          <w:rFonts w:ascii="Times New Roman" w:hAnsi="Times New Roman"/>
          <w:b/>
          <w:bCs/>
          <w:sz w:val="26"/>
          <w:szCs w:val="26"/>
          <w:lang w:val="nl-NL"/>
        </w:rPr>
        <w:t>I.</w:t>
      </w:r>
      <w:r w:rsidR="00CC5E3C" w:rsidRPr="000F3DA1">
        <w:rPr>
          <w:rFonts w:ascii="Times New Roman" w:hAnsi="Times New Roman"/>
          <w:b/>
          <w:bCs/>
          <w:sz w:val="26"/>
          <w:szCs w:val="26"/>
          <w:lang w:val="nl-NL"/>
        </w:rPr>
        <w:t xml:space="preserve"> NHIỆM VỤ TRỌNG TÂM </w:t>
      </w:r>
    </w:p>
    <w:p w:rsidR="00CC5E3C" w:rsidRPr="000F3DA1" w:rsidRDefault="00CC5E3C" w:rsidP="00CC5E3C">
      <w:pPr>
        <w:ind w:firstLine="720"/>
        <w:jc w:val="both"/>
        <w:rPr>
          <w:rFonts w:ascii="Times New Roman" w:hAnsi="Times New Roman"/>
          <w:spacing w:val="-4"/>
          <w:sz w:val="26"/>
          <w:szCs w:val="26"/>
          <w:lang w:val="nl-NL"/>
        </w:rPr>
      </w:pPr>
      <w:r w:rsidRPr="000F3DA1">
        <w:rPr>
          <w:rFonts w:ascii="Times New Roman" w:hAnsi="Times New Roman"/>
          <w:spacing w:val="-4"/>
          <w:sz w:val="26"/>
          <w:szCs w:val="26"/>
          <w:lang w:val="nl-NL"/>
        </w:rPr>
        <w:t>1. Tiếp tục triển khai thực hiện Kết luận số 51-KL/TW ngày 30/5/2019 của Ban Bí thư về tiếp tục thực hiện Nghị quyết số 29-NQ/TW của Ban Chấp hành Trung ương Đảng về đổi mới căn bản, toàn diện giáo dục và đào tạo.</w:t>
      </w:r>
    </w:p>
    <w:p w:rsidR="00CC5E3C" w:rsidRPr="000F3DA1" w:rsidRDefault="00CC5E3C" w:rsidP="00CC5E3C">
      <w:pPr>
        <w:ind w:firstLine="720"/>
        <w:jc w:val="both"/>
        <w:rPr>
          <w:rFonts w:ascii="Times New Roman" w:hAnsi="Times New Roman"/>
          <w:b/>
          <w:bCs/>
          <w:spacing w:val="-4"/>
          <w:sz w:val="26"/>
          <w:szCs w:val="26"/>
          <w:lang w:val="nl-NL"/>
        </w:rPr>
      </w:pPr>
      <w:r w:rsidRPr="000F3DA1">
        <w:rPr>
          <w:rFonts w:ascii="Times New Roman" w:hAnsi="Times New Roman"/>
          <w:spacing w:val="-4"/>
          <w:sz w:val="26"/>
          <w:szCs w:val="26"/>
          <w:lang w:val="nl-NL"/>
        </w:rPr>
        <w:t xml:space="preserve">2. Đẩy mạnh chất lượng công tác giáo dục chính trị, tư tưởng, đạo đức, lối sống, kỹ năng sống cho học sinh; chú trọng xây dựng văn hóa trường học, môi trường giáo dục an toàn, lành mạnh, thân thiện; triển khai thực hiện bộ quy tắc ứng xử trong trường học, các giải pháp phòng, chống bạo lực học đường; xây dựng cơ chế phối hợp giữa nhà trường - gia đình - xã hội trong giáo dục đạo đức, lối sống cho học sinh. Thực hiện 5 điều Bác Hồ dạy thiếu niên và nhi đồng gắn với các hoạt động giáo dục bảo đảm thiết thực, hiệu quả. </w:t>
      </w:r>
      <w:r w:rsidRPr="000F3DA1">
        <w:rPr>
          <w:rFonts w:ascii="Times New Roman" w:hAnsi="Times New Roman"/>
          <w:bCs/>
          <w:spacing w:val="-4"/>
          <w:sz w:val="26"/>
          <w:szCs w:val="26"/>
          <w:lang w:val="nl-NL"/>
        </w:rPr>
        <w:t>Phát huy hiệu quả các hoạt động Đoàn, Hội, Đội trong trường học.</w:t>
      </w:r>
      <w:r w:rsidRPr="000F3DA1">
        <w:rPr>
          <w:rFonts w:ascii="Times New Roman" w:hAnsi="Times New Roman"/>
          <w:b/>
          <w:bCs/>
          <w:spacing w:val="-4"/>
          <w:sz w:val="26"/>
          <w:szCs w:val="26"/>
          <w:lang w:val="nl-NL"/>
        </w:rPr>
        <w:t xml:space="preserve">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bCs/>
          <w:spacing w:val="-4"/>
          <w:sz w:val="26"/>
          <w:szCs w:val="26"/>
          <w:lang w:val="nl-NL"/>
        </w:rPr>
        <w:t>3.</w:t>
      </w:r>
      <w:r w:rsidRPr="000F3DA1">
        <w:rPr>
          <w:rFonts w:ascii="Times New Roman" w:hAnsi="Times New Roman"/>
          <w:b/>
          <w:bCs/>
          <w:spacing w:val="-4"/>
          <w:sz w:val="26"/>
          <w:szCs w:val="26"/>
          <w:lang w:val="nl-NL"/>
        </w:rPr>
        <w:t xml:space="preserve"> </w:t>
      </w:r>
      <w:r w:rsidRPr="000F3DA1">
        <w:rPr>
          <w:rFonts w:ascii="Times New Roman" w:hAnsi="Times New Roman"/>
          <w:spacing w:val="-4"/>
          <w:sz w:val="26"/>
          <w:szCs w:val="26"/>
          <w:lang w:val="nb-NO"/>
        </w:rPr>
        <w:t>Tiếp tục đẩy mạnh các hoạt động hỗ trợ học sinh trong học tập và rèn luyện. Triển khai có hiệu quả hoạt động tư vấn tâm lý, công tác xã hội, hướng nghiệp, việc làm và hỗ trợ học sinh khởi nghiệp.</w:t>
      </w:r>
    </w:p>
    <w:p w:rsidR="00CC5E3C" w:rsidRPr="000F3DA1" w:rsidRDefault="00CC5E3C" w:rsidP="00CC5E3C">
      <w:pPr>
        <w:ind w:firstLine="720"/>
        <w:jc w:val="both"/>
        <w:rPr>
          <w:rFonts w:ascii="Times New Roman" w:hAnsi="Times New Roman"/>
          <w:bCs/>
          <w:spacing w:val="-4"/>
          <w:sz w:val="26"/>
          <w:szCs w:val="26"/>
          <w:lang w:val="nb-NO"/>
        </w:rPr>
      </w:pPr>
      <w:r w:rsidRPr="000F3DA1">
        <w:rPr>
          <w:rFonts w:ascii="Times New Roman" w:hAnsi="Times New Roman"/>
          <w:spacing w:val="-4"/>
          <w:sz w:val="26"/>
          <w:szCs w:val="26"/>
          <w:lang w:val="nb-NO"/>
        </w:rPr>
        <w:t>4. Đẩy mạnh xây dựng trường học an toàn, phòng, tránh tai nạn thương tích, tăng cường công tác tuyên truyền, giáo dục nâng cao nhận thức, hành vi biết chủ động phòng, tránh tai nạn đuối nước, đặc biệt vào các dịp nghỉ hè, nghỉ lễ cho HS; khuyến khích dạy bơi kết hợp với kỹ năng phòng, tránh đuối nước cho HS; tiếp tục</w:t>
      </w:r>
      <w:r w:rsidRPr="000F3DA1">
        <w:rPr>
          <w:rFonts w:ascii="Times New Roman" w:hAnsi="Times New Roman"/>
          <w:bCs/>
          <w:spacing w:val="-4"/>
          <w:sz w:val="26"/>
          <w:szCs w:val="26"/>
          <w:lang w:val="nb-NO"/>
        </w:rPr>
        <w:t xml:space="preserve"> tham mưu đầu tư cơ sở vật chất, đảm bảo điều kiện tổ chức hiệu quả môn học GDTC, các hoạt động thi đấu thể thao.</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5. Tiếp tục triển khai thực hiện Quyết định số 1076/QĐ-TTg ngày 17/6/2016 của Thủ tướng Chính phủ về việc phê duyệt Đề án tổng thể phát triển GDTC và thể thao trường học giai đoạn 2016-2020 và định hướng đến năm 2025; Thông báo số 158/TB-BGDĐT ngày 04/3/2019 kết luận của Bộ trưởng tại Hội nghị nâng cao chất lượng giáo dục thể chất và thể thao trường học trong ngành Giáo dục; tổ chức thực hiện có chất lượng, hiệu quả nội dung chương trình môn học GDTC và hoạt động thể thao trường học nhằm tăng cường sức khỏe, phát triển thể lực, trang bị kiến thức, kỹ năng vận động cơ bản, hình thành thói quen tập luyện thể dục thể thao, thực hiện mục tiêu giáo dục toàn diện cho học sinh.</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6.  Phối hợp hiệu quả hoạt động y tế trường học, đẩy mạnh công tác chăm sóc sức khỏe, tư vấn, phòng, chống dịch bệnh, bệnh học đường và các bệnh không lây nhiễm đối với</w:t>
      </w:r>
      <w:r w:rsidR="00077505" w:rsidRPr="000F3DA1">
        <w:rPr>
          <w:rFonts w:ascii="Times New Roman" w:hAnsi="Times New Roman"/>
          <w:spacing w:val="-4"/>
          <w:sz w:val="26"/>
          <w:szCs w:val="26"/>
          <w:lang w:val="nb-NO"/>
        </w:rPr>
        <w:t>, học sinh</w:t>
      </w:r>
      <w:r w:rsidRPr="000F3DA1">
        <w:rPr>
          <w:rFonts w:ascii="Times New Roman" w:hAnsi="Times New Roman"/>
          <w:spacing w:val="-4"/>
          <w:sz w:val="26"/>
          <w:szCs w:val="26"/>
          <w:lang w:val="nb-NO"/>
        </w:rPr>
        <w:t>, tích cực triển khai công tác bảo hiểm y tế (BHYT)</w:t>
      </w:r>
      <w:r w:rsidR="00077505" w:rsidRPr="000F3DA1">
        <w:rPr>
          <w:rFonts w:ascii="Times New Roman" w:hAnsi="Times New Roman"/>
          <w:spacing w:val="-4"/>
          <w:sz w:val="26"/>
          <w:szCs w:val="26"/>
          <w:lang w:val="nb-NO"/>
        </w:rPr>
        <w:t xml:space="preserve"> học sinh</w:t>
      </w:r>
      <w:r w:rsidRPr="000F3DA1">
        <w:rPr>
          <w:rFonts w:ascii="Times New Roman" w:hAnsi="Times New Roman"/>
          <w:spacing w:val="-4"/>
          <w:sz w:val="26"/>
          <w:szCs w:val="26"/>
          <w:lang w:val="nb-NO"/>
        </w:rPr>
        <w:t xml:space="preserve">, phấn đấu 100% </w:t>
      </w:r>
      <w:r w:rsidR="00077505" w:rsidRPr="000F3DA1">
        <w:rPr>
          <w:rFonts w:ascii="Times New Roman" w:hAnsi="Times New Roman"/>
          <w:spacing w:val="-4"/>
          <w:sz w:val="26"/>
          <w:szCs w:val="26"/>
          <w:lang w:val="nb-NO"/>
        </w:rPr>
        <w:t xml:space="preserve">học sinh </w:t>
      </w:r>
      <w:r w:rsidRPr="000F3DA1">
        <w:rPr>
          <w:rFonts w:ascii="Times New Roman" w:hAnsi="Times New Roman"/>
          <w:spacing w:val="-4"/>
          <w:sz w:val="26"/>
          <w:szCs w:val="26"/>
          <w:lang w:val="nb-NO"/>
        </w:rPr>
        <w:t xml:space="preserve">tham gia BHYT. </w:t>
      </w:r>
      <w:r w:rsidRPr="000F3DA1">
        <w:rPr>
          <w:rFonts w:ascii="Times New Roman" w:hAnsi="Times New Roman"/>
          <w:bCs/>
          <w:spacing w:val="-4"/>
          <w:sz w:val="26"/>
          <w:szCs w:val="26"/>
          <w:lang w:val="nb-NO"/>
        </w:rPr>
        <w:t xml:space="preserve">Thường xuyên tổ chức bồi dưỡng nâng cao năng lực, trình độ chuyên môn cho đội ngũ </w:t>
      </w:r>
      <w:r w:rsidRPr="000F3DA1">
        <w:rPr>
          <w:rFonts w:ascii="Times New Roman" w:hAnsi="Times New Roman"/>
          <w:spacing w:val="-4"/>
          <w:sz w:val="26"/>
          <w:szCs w:val="26"/>
          <w:lang w:val="nb-NO"/>
        </w:rPr>
        <w:t>nhà giáo, CBQL</w:t>
      </w:r>
      <w:r w:rsidRPr="000F3DA1">
        <w:rPr>
          <w:rFonts w:ascii="Times New Roman" w:hAnsi="Times New Roman"/>
          <w:bCs/>
          <w:spacing w:val="-4"/>
          <w:sz w:val="26"/>
          <w:szCs w:val="26"/>
          <w:lang w:val="nb-NO"/>
        </w:rPr>
        <w:t xml:space="preserve"> làm công tác GDTC, thể thao và y tế trường học đáp ứng yêu cầu đổi mới căn bản toàn diện giáo dục và đào tạo.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lastRenderedPageBreak/>
        <w:t>7. Thực hiện đầy đủ, hiệu quả các quy định về vệ sinh, an toàn trường học. Triển khai thực hiện các quy định về phòng, chống tác hại của thuốc lá và lạm dụng đồ uống có cồn theo Chỉ thị số 6036/CT-BGDĐT ngày 17/12/2014 của Bộ trưởng Bộ GDĐT về việc tăng cường thực hiện phòng, chống tác hại của thuốc lá và lạm dụng đồ uống có cồn trong ngành Giáo dục; đảm bảo an toàn vệ sinh thực phẩm trong các cơ sở giáo dục theo Thông tư liên tịch số 08/2008/BYT-BGDDT ngày 08/7/2008 của liên Bộ Y tế và Bộ GDĐT; Các quy định về hoạt động Chữ Thập đỏ trong trường học theo Thông tư số 07/2014/TT-BGDĐT ngày 14/3/2014 của Bộ trưởng Bộ GDĐT. Tăng cường công tác đảm bảo vệ sinh, an toàn thực phẩm, phòng chống ngộ độc thực phẩm, đặc biệt là các trường có tổ chức ăn bán trú cho học sinh. Tổ chức bữa ăn bán trú trong các nhà trường đảm bảo dinh dưỡng hợp lý. Các trường tiểu học tổ chức cho học sinh ăn bán trú, căn cứ vào tình hình thực tế của nhà trường phối hợp với Công ty Ajinomoto Việt Nam triển khai có hiệu quả Dự án “Bữa ăn học đường” theo Quyết định số 196/QĐ-BGDĐT ngày 16/01/2017 của Bộ trưởng Bộ GDĐT.</w:t>
      </w:r>
    </w:p>
    <w:p w:rsidR="00CC5E3C" w:rsidRPr="000F3DA1" w:rsidRDefault="00CC5E3C" w:rsidP="00CC5E3C">
      <w:pPr>
        <w:ind w:firstLine="720"/>
        <w:jc w:val="both"/>
        <w:rPr>
          <w:rFonts w:ascii="Times New Roman" w:hAnsi="Times New Roman"/>
          <w:spacing w:val="-6"/>
          <w:sz w:val="26"/>
          <w:szCs w:val="26"/>
          <w:lang w:val="nb-NO"/>
        </w:rPr>
      </w:pPr>
      <w:r w:rsidRPr="000F3DA1">
        <w:rPr>
          <w:rFonts w:ascii="Times New Roman" w:hAnsi="Times New Roman"/>
          <w:spacing w:val="-6"/>
          <w:sz w:val="26"/>
          <w:szCs w:val="26"/>
          <w:lang w:val="nb-NO"/>
        </w:rPr>
        <w:t xml:space="preserve">8. Phối hợp chặt chẽ với cơ quan Bảo hiểm Xã hội tiếp tục đẩy mạnh công tác hướng dẫn, tuyên truyền cho cha mẹ học sinh và vận động học sinh tham gia BHYT bắt buộc theo quy định của pháp luật; phấn đấu đạt tỷ lệ 100% học sinh tham gia BHYT theo Quyết định số 1947/QĐ-UBND ngày 9/9/2016 của UBND tỉnh </w:t>
      </w:r>
      <w:r w:rsidR="001657E0" w:rsidRPr="000F3DA1">
        <w:rPr>
          <w:rFonts w:ascii="Times New Roman" w:hAnsi="Times New Roman"/>
          <w:spacing w:val="-6"/>
          <w:sz w:val="26"/>
          <w:szCs w:val="26"/>
          <w:lang w:val="nb-NO"/>
        </w:rPr>
        <w:t xml:space="preserve">Hưng Yên </w:t>
      </w:r>
      <w:r w:rsidRPr="000F3DA1">
        <w:rPr>
          <w:rFonts w:ascii="Times New Roman" w:hAnsi="Times New Roman"/>
          <w:spacing w:val="-6"/>
          <w:sz w:val="26"/>
          <w:szCs w:val="26"/>
          <w:lang w:val="nb-NO"/>
        </w:rPr>
        <w:t>về việc giao chỉ tiêu thực hiện bảo hiểm y tế giai đoạn 2016-2020 và Công văn số 1657/UBND-NC ngày 18/6/2018 của UBND tỉnh Hưng Yên về việc tổ chức thực hiện Quyết định số 12/2018/QĐ-UBND</w:t>
      </w:r>
      <w:r w:rsidR="001657E0" w:rsidRPr="000F3DA1">
        <w:rPr>
          <w:rFonts w:ascii="Times New Roman" w:hAnsi="Times New Roman"/>
          <w:spacing w:val="-6"/>
          <w:sz w:val="26"/>
          <w:szCs w:val="26"/>
          <w:lang w:val="nb-NO"/>
        </w:rPr>
        <w:t xml:space="preserve"> ngày 15/3/2018</w:t>
      </w:r>
      <w:r w:rsidRPr="000F3DA1">
        <w:rPr>
          <w:rFonts w:ascii="Times New Roman" w:hAnsi="Times New Roman"/>
          <w:spacing w:val="-6"/>
          <w:sz w:val="26"/>
          <w:szCs w:val="26"/>
          <w:lang w:val="nb-NO"/>
        </w:rPr>
        <w:t xml:space="preserve"> của UBND tỉnh </w:t>
      </w:r>
      <w:r w:rsidR="001657E0" w:rsidRPr="000F3DA1">
        <w:rPr>
          <w:rFonts w:ascii="Times New Roman" w:hAnsi="Times New Roman"/>
          <w:spacing w:val="-6"/>
          <w:sz w:val="26"/>
          <w:szCs w:val="26"/>
          <w:lang w:val="nb-NO"/>
        </w:rPr>
        <w:t xml:space="preserve">Hưng Yên </w:t>
      </w:r>
      <w:r w:rsidRPr="000F3DA1">
        <w:rPr>
          <w:rFonts w:ascii="Times New Roman" w:hAnsi="Times New Roman"/>
          <w:spacing w:val="-6"/>
          <w:sz w:val="26"/>
          <w:szCs w:val="26"/>
          <w:lang w:val="nb-NO"/>
        </w:rPr>
        <w:t xml:space="preserve">về hỗ trợ bảo hiểm y tế.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9. Tăng cường công tác phối hợp với trạm y tế địa phương tổ chức khám sức khoẻ định kỳ, lập sổ theo dõi và phân loại tình trạng sức khoẻ học sinh từng học kỳ và cả năm học; Tổ chức thực hiện và kiểm tra, đánh giá kết quả thực hiện công tác y tế trường học.</w:t>
      </w:r>
    </w:p>
    <w:p w:rsidR="00CC5E3C" w:rsidRPr="000F3DA1" w:rsidRDefault="007652F8" w:rsidP="00CC5E3C">
      <w:pPr>
        <w:ind w:firstLine="720"/>
        <w:jc w:val="both"/>
        <w:rPr>
          <w:rFonts w:ascii="Times New Roman" w:hAnsi="Times New Roman"/>
          <w:b/>
          <w:bCs/>
          <w:sz w:val="26"/>
          <w:szCs w:val="26"/>
          <w:lang w:val="nb-NO"/>
        </w:rPr>
      </w:pPr>
      <w:r>
        <w:rPr>
          <w:rFonts w:ascii="Times New Roman" w:hAnsi="Times New Roman"/>
          <w:b/>
          <w:bCs/>
          <w:sz w:val="26"/>
          <w:szCs w:val="26"/>
          <w:lang w:val="nb-NO"/>
        </w:rPr>
        <w:t>II.</w:t>
      </w:r>
      <w:r w:rsidR="00CC5E3C" w:rsidRPr="000F3DA1">
        <w:rPr>
          <w:rFonts w:ascii="Times New Roman" w:hAnsi="Times New Roman"/>
          <w:b/>
          <w:bCs/>
          <w:sz w:val="26"/>
          <w:szCs w:val="26"/>
          <w:lang w:val="nb-NO"/>
        </w:rPr>
        <w:t xml:space="preserve"> CHỈ TIÊU VÀ GIẢI PHÁP THỰC HIỆN</w:t>
      </w:r>
    </w:p>
    <w:p w:rsidR="00CC5E3C" w:rsidRPr="000F3DA1" w:rsidRDefault="00CC5E3C" w:rsidP="00CC5E3C">
      <w:pPr>
        <w:ind w:firstLine="720"/>
        <w:jc w:val="both"/>
        <w:rPr>
          <w:rFonts w:ascii="Times New Roman" w:hAnsi="Times New Roman"/>
          <w:b/>
          <w:bCs/>
          <w:sz w:val="26"/>
          <w:szCs w:val="26"/>
          <w:lang w:val="nb-NO"/>
        </w:rPr>
      </w:pPr>
      <w:r w:rsidRPr="000F3DA1">
        <w:rPr>
          <w:rFonts w:ascii="Times New Roman" w:hAnsi="Times New Roman"/>
          <w:b/>
          <w:bCs/>
          <w:sz w:val="26"/>
          <w:szCs w:val="26"/>
          <w:lang w:val="nb-NO"/>
        </w:rPr>
        <w:t xml:space="preserve"> </w:t>
      </w:r>
      <w:r w:rsidR="007652F8">
        <w:rPr>
          <w:rFonts w:ascii="Times New Roman" w:hAnsi="Times New Roman"/>
          <w:b/>
          <w:bCs/>
          <w:sz w:val="26"/>
          <w:szCs w:val="26"/>
          <w:lang w:val="nb-NO"/>
        </w:rPr>
        <w:t>1.</w:t>
      </w:r>
      <w:r w:rsidRPr="000F3DA1">
        <w:rPr>
          <w:rFonts w:ascii="Times New Roman" w:hAnsi="Times New Roman"/>
          <w:b/>
          <w:bCs/>
          <w:sz w:val="26"/>
          <w:szCs w:val="26"/>
          <w:lang w:val="nb-NO"/>
        </w:rPr>
        <w:t xml:space="preserve"> CHỈ TIÊU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- 100</w:t>
      </w:r>
      <w:r w:rsidR="00077505"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cán bộ, giáo viên, nhân viên nhà</w:t>
      </w:r>
      <w:r w:rsidR="00077505" w:rsidRPr="000F3DA1">
        <w:rPr>
          <w:rFonts w:ascii="Times New Roman" w:hAnsi="Times New Roman"/>
          <w:spacing w:val="-4"/>
          <w:sz w:val="26"/>
          <w:szCs w:val="26"/>
          <w:lang w:val="nb-NO"/>
        </w:rPr>
        <w:t xml:space="preserve"> trường tiếp tục đẩy mạnh h</w:t>
      </w:r>
      <w:r w:rsidRPr="000F3DA1">
        <w:rPr>
          <w:rFonts w:ascii="Times New Roman" w:hAnsi="Times New Roman"/>
          <w:spacing w:val="-4"/>
          <w:sz w:val="26"/>
          <w:szCs w:val="26"/>
          <w:lang w:val="nb-NO"/>
        </w:rPr>
        <w:t xml:space="preserve">ọc tập và làm theo tư tưởng, đạo đức, phong cách Hồ Chí Minh; tham gia Cuộc thi trực tuyến “Tuổi trẻ học tập và làm theo tư tưởng, đạo đức, phong cách Hồ Chí Minh” năm 2019.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- 100% </w:t>
      </w:r>
      <w:r w:rsidR="007652F8">
        <w:rPr>
          <w:rFonts w:ascii="Times New Roman" w:hAnsi="Times New Roman"/>
          <w:spacing w:val="-4"/>
          <w:sz w:val="26"/>
          <w:szCs w:val="26"/>
          <w:lang w:val="nb-NO"/>
        </w:rPr>
        <w:t xml:space="preserve">cán bộ, giáo viên  </w:t>
      </w:r>
      <w:r w:rsidRPr="000F3DA1">
        <w:rPr>
          <w:rFonts w:ascii="Times New Roman" w:hAnsi="Times New Roman"/>
          <w:spacing w:val="-4"/>
          <w:sz w:val="26"/>
          <w:szCs w:val="26"/>
          <w:lang w:val="nb-NO"/>
        </w:rPr>
        <w:t>triển khai thực hiện hiệu quả phong trào xây dựng trường học thân thiện, học sinh tích cực; không để xảy ra tình trạng bạo lực học đường.</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- 100% cán bộ, giáo viên, nhân viên và học sinh nói không với ma túy, thuốc lá, rượu bia, bạo lực học đường và các tệ nạn xã hội.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- 100% cán bộ, giáo viên, nhân viên và học sinh thực hiện tốt những quy định về An toàn giao thông, xây dựng nền nếp, văn hóa khi tham gia giao thông. </w:t>
      </w:r>
    </w:p>
    <w:p w:rsidR="007652F8" w:rsidRDefault="00732343"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w:t>
      </w:r>
      <w:r w:rsidR="00CC5E3C" w:rsidRPr="000F3DA1">
        <w:rPr>
          <w:rFonts w:ascii="Times New Roman" w:hAnsi="Times New Roman"/>
          <w:spacing w:val="-4"/>
          <w:sz w:val="26"/>
          <w:szCs w:val="26"/>
          <w:lang w:val="nb-NO"/>
        </w:rPr>
        <w:t xml:space="preserve">Liên đội </w:t>
      </w:r>
      <w:r w:rsidR="007652F8">
        <w:rPr>
          <w:rFonts w:ascii="Times New Roman" w:hAnsi="Times New Roman"/>
          <w:spacing w:val="-4"/>
          <w:sz w:val="26"/>
          <w:szCs w:val="26"/>
          <w:lang w:val="nb-NO"/>
        </w:rPr>
        <w:t xml:space="preserve">nhà trường </w:t>
      </w:r>
      <w:r w:rsidRPr="000F3DA1">
        <w:rPr>
          <w:rFonts w:ascii="Times New Roman" w:hAnsi="Times New Roman"/>
          <w:spacing w:val="-4"/>
          <w:sz w:val="26"/>
          <w:szCs w:val="26"/>
          <w:lang w:val="nb-NO"/>
        </w:rPr>
        <w:t xml:space="preserve"> </w:t>
      </w:r>
      <w:r w:rsidR="00CC5E3C" w:rsidRPr="000F3DA1">
        <w:rPr>
          <w:rFonts w:ascii="Times New Roman" w:hAnsi="Times New Roman"/>
          <w:spacing w:val="-4"/>
          <w:sz w:val="26"/>
          <w:szCs w:val="26"/>
          <w:lang w:val="nb-NO"/>
        </w:rPr>
        <w:t>đạt</w:t>
      </w:r>
      <w:r w:rsidR="00E549B0" w:rsidRPr="000F3DA1">
        <w:rPr>
          <w:rFonts w:ascii="Times New Roman" w:hAnsi="Times New Roman"/>
          <w:spacing w:val="-4"/>
          <w:sz w:val="26"/>
          <w:szCs w:val="26"/>
          <w:lang w:val="nb-NO"/>
        </w:rPr>
        <w:t xml:space="preserve"> Liên đội Vững mạnh xuất sắc;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Nhà</w:t>
      </w:r>
      <w:r w:rsidRPr="000F3DA1">
        <w:rPr>
          <w:rFonts w:ascii="Times New Roman" w:hAnsi="Times New Roman"/>
          <w:spacing w:val="-4"/>
          <w:sz w:val="26"/>
          <w:szCs w:val="26"/>
          <w:lang w:val="nb-NO"/>
        </w:rPr>
        <w:t xml:space="preserve"> trường tăng cường các hoạt động nhất là các buổi ngoại khóa giáo dục đạo đức, lối sống, kĩ năng sống, phòng, chống tai, tệ nạn xã hội cho học sinh. </w:t>
      </w:r>
    </w:p>
    <w:p w:rsidR="00CC5E3C" w:rsidRPr="000F3DA1" w:rsidRDefault="00CC5E3C" w:rsidP="00CC5E3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T</w:t>
      </w:r>
      <w:r w:rsidRPr="000F3DA1">
        <w:rPr>
          <w:rFonts w:ascii="Times New Roman" w:hAnsi="Times New Roman"/>
          <w:spacing w:val="-4"/>
          <w:sz w:val="26"/>
          <w:szCs w:val="26"/>
          <w:lang w:val="nb-NO"/>
        </w:rPr>
        <w:t>ổ chức</w:t>
      </w:r>
      <w:r w:rsidR="00653E99" w:rsidRPr="000F3DA1">
        <w:rPr>
          <w:rFonts w:ascii="Times New Roman" w:hAnsi="Times New Roman"/>
          <w:spacing w:val="-4"/>
          <w:sz w:val="26"/>
          <w:szCs w:val="26"/>
          <w:lang w:val="nb-NO"/>
        </w:rPr>
        <w:t xml:space="preserve"> Hội khỏe Phù Đổng năm 2020 cấp trường</w:t>
      </w:r>
      <w:r w:rsidRPr="000F3DA1">
        <w:rPr>
          <w:rFonts w:ascii="Times New Roman" w:hAnsi="Times New Roman"/>
          <w:spacing w:val="-4"/>
          <w:sz w:val="26"/>
          <w:szCs w:val="26"/>
          <w:lang w:val="nb-NO"/>
        </w:rPr>
        <w:t xml:space="preserve">, tham gia thi đấu </w:t>
      </w:r>
      <w:r w:rsidR="00732343" w:rsidRPr="000F3DA1">
        <w:rPr>
          <w:rFonts w:ascii="Times New Roman" w:hAnsi="Times New Roman"/>
          <w:spacing w:val="-4"/>
          <w:sz w:val="26"/>
          <w:szCs w:val="26"/>
          <w:lang w:val="nb-NO"/>
        </w:rPr>
        <w:t>Hội khỏe Phù Đổng năm 2020 cấp thành phố</w:t>
      </w:r>
      <w:r w:rsidRPr="000F3DA1">
        <w:rPr>
          <w:rFonts w:ascii="Times New Roman" w:hAnsi="Times New Roman"/>
          <w:spacing w:val="-4"/>
          <w:sz w:val="26"/>
          <w:szCs w:val="26"/>
          <w:lang w:val="nb-NO"/>
        </w:rPr>
        <w:t xml:space="preserve">; </w:t>
      </w:r>
    </w:p>
    <w:p w:rsidR="00732343" w:rsidRPr="000F3DA1" w:rsidRDefault="002921EC" w:rsidP="007652F8">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Nhà</w:t>
      </w:r>
      <w:r w:rsidRPr="000F3DA1">
        <w:rPr>
          <w:rFonts w:ascii="Times New Roman" w:hAnsi="Times New Roman"/>
          <w:spacing w:val="-4"/>
          <w:sz w:val="26"/>
          <w:szCs w:val="26"/>
          <w:lang w:val="nb-NO"/>
        </w:rPr>
        <w:t xml:space="preserve"> trường</w:t>
      </w:r>
      <w:r w:rsidR="007652F8">
        <w:rPr>
          <w:rFonts w:ascii="Times New Roman" w:hAnsi="Times New Roman"/>
          <w:spacing w:val="-4"/>
          <w:sz w:val="26"/>
          <w:szCs w:val="26"/>
          <w:lang w:val="nb-NO"/>
        </w:rPr>
        <w:t xml:space="preserve"> luôn giữ vững</w:t>
      </w:r>
      <w:r w:rsidRPr="000F3DA1">
        <w:rPr>
          <w:rFonts w:ascii="Times New Roman" w:hAnsi="Times New Roman"/>
          <w:spacing w:val="-4"/>
          <w:sz w:val="26"/>
          <w:szCs w:val="26"/>
          <w:lang w:val="nb-NO"/>
        </w:rPr>
        <w:t xml:space="preserve"> tiêu chuẩn Trường học an toàn, phòng chống tai nạn thương tích năm học 2019-2020.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w:t>
      </w:r>
      <w:r w:rsidR="007652F8">
        <w:rPr>
          <w:rFonts w:ascii="Times New Roman" w:hAnsi="Times New Roman"/>
          <w:spacing w:val="-4"/>
          <w:sz w:val="26"/>
          <w:szCs w:val="26"/>
          <w:lang w:val="nb-NO"/>
        </w:rPr>
        <w:t>100%</w:t>
      </w:r>
      <w:r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H</w:t>
      </w:r>
      <w:r w:rsidRPr="000F3DA1">
        <w:rPr>
          <w:rFonts w:ascii="Times New Roman" w:hAnsi="Times New Roman"/>
          <w:spacing w:val="-4"/>
          <w:sz w:val="26"/>
          <w:szCs w:val="26"/>
          <w:lang w:val="nb-NO"/>
        </w:rPr>
        <w:t xml:space="preserve">ọc sinh trong </w:t>
      </w:r>
      <w:r w:rsidR="007652F8">
        <w:rPr>
          <w:rFonts w:ascii="Times New Roman" w:hAnsi="Times New Roman"/>
          <w:spacing w:val="-4"/>
          <w:sz w:val="26"/>
          <w:szCs w:val="26"/>
          <w:lang w:val="nb-NO"/>
        </w:rPr>
        <w:t>nhà trường</w:t>
      </w:r>
      <w:r w:rsidRPr="000F3DA1">
        <w:rPr>
          <w:rFonts w:ascii="Times New Roman" w:hAnsi="Times New Roman"/>
          <w:spacing w:val="-4"/>
          <w:sz w:val="26"/>
          <w:szCs w:val="26"/>
          <w:lang w:val="nb-NO"/>
        </w:rPr>
        <w:t xml:space="preserve"> có sổ theo dõi sức khỏe và được khám sức khỏe định kỳ theo quy định.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T</w:t>
      </w:r>
      <w:r w:rsidRPr="000F3DA1">
        <w:rPr>
          <w:rFonts w:ascii="Times New Roman" w:hAnsi="Times New Roman"/>
          <w:spacing w:val="-4"/>
          <w:sz w:val="26"/>
          <w:szCs w:val="26"/>
          <w:lang w:val="nb-NO"/>
        </w:rPr>
        <w:t xml:space="preserve">rường tổ chức chăm sóc sức khỏe ban đầu ngay tại trường cho học sinh, cán bộ, giáo viên, nhân viên.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T</w:t>
      </w:r>
      <w:r w:rsidRPr="000F3DA1">
        <w:rPr>
          <w:rFonts w:ascii="Times New Roman" w:hAnsi="Times New Roman"/>
          <w:spacing w:val="-4"/>
          <w:sz w:val="26"/>
          <w:szCs w:val="26"/>
          <w:lang w:val="nb-NO"/>
        </w:rPr>
        <w:t xml:space="preserve">rường có phòng y tế và được trang bị đầy đủ thiết bị tối thiểu theo quy định.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lastRenderedPageBreak/>
        <w:t xml:space="preserve">- 100% </w:t>
      </w:r>
      <w:r w:rsidR="00732343" w:rsidRPr="000F3DA1">
        <w:rPr>
          <w:rFonts w:ascii="Times New Roman" w:hAnsi="Times New Roman"/>
          <w:spacing w:val="-4"/>
          <w:sz w:val="26"/>
          <w:szCs w:val="26"/>
          <w:lang w:val="nb-NO"/>
        </w:rPr>
        <w:t xml:space="preserve">cán bộ, giáo viên, nhân viên và </w:t>
      </w:r>
      <w:r w:rsidRPr="000F3DA1">
        <w:rPr>
          <w:rFonts w:ascii="Times New Roman" w:hAnsi="Times New Roman"/>
          <w:spacing w:val="-4"/>
          <w:sz w:val="26"/>
          <w:szCs w:val="26"/>
          <w:lang w:val="nb-NO"/>
        </w:rPr>
        <w:t xml:space="preserve">học sinh tham gia BHYT, sử dụng nguồn kinh phí đúng mục đích, đúng quy định.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 </w:t>
      </w:r>
      <w:r w:rsidR="007652F8">
        <w:rPr>
          <w:rFonts w:ascii="Times New Roman" w:hAnsi="Times New Roman"/>
          <w:spacing w:val="-4"/>
          <w:sz w:val="26"/>
          <w:szCs w:val="26"/>
          <w:lang w:val="nb-NO"/>
        </w:rPr>
        <w:t>L</w:t>
      </w:r>
      <w:r w:rsidRPr="000F3DA1">
        <w:rPr>
          <w:rFonts w:ascii="Times New Roman" w:hAnsi="Times New Roman"/>
          <w:spacing w:val="-4"/>
          <w:sz w:val="26"/>
          <w:szCs w:val="26"/>
          <w:lang w:val="nb-NO"/>
        </w:rPr>
        <w:t>àm tốt công tác vệ sinh môi trường, đảm bảo môi trường xanh-sạch-đẹp, đạt tiêu chuẩn Trường học an toàn, phòng, chống tai nạn thương tích năm học 2019-2020.</w:t>
      </w:r>
    </w:p>
    <w:p w:rsidR="002921EC" w:rsidRPr="000F3DA1" w:rsidRDefault="007652F8" w:rsidP="002921EC">
      <w:pPr>
        <w:ind w:firstLine="720"/>
        <w:jc w:val="both"/>
        <w:rPr>
          <w:rFonts w:ascii="Times New Roman" w:hAnsi="Times New Roman"/>
          <w:b/>
          <w:bCs/>
          <w:sz w:val="26"/>
          <w:szCs w:val="26"/>
          <w:lang w:val="nb-NO"/>
        </w:rPr>
      </w:pPr>
      <w:r>
        <w:rPr>
          <w:rFonts w:ascii="Times New Roman" w:hAnsi="Times New Roman"/>
          <w:b/>
          <w:bCs/>
          <w:sz w:val="26"/>
          <w:szCs w:val="26"/>
          <w:lang w:val="nb-NO"/>
        </w:rPr>
        <w:t>2</w:t>
      </w:r>
      <w:r w:rsidR="002921EC" w:rsidRPr="000F3DA1">
        <w:rPr>
          <w:rFonts w:ascii="Times New Roman" w:hAnsi="Times New Roman"/>
          <w:b/>
          <w:bCs/>
          <w:sz w:val="26"/>
          <w:szCs w:val="26"/>
          <w:lang w:val="nb-NO"/>
        </w:rPr>
        <w:t xml:space="preserve">. GIẢI PHÁP THỰC HIỆN </w:t>
      </w:r>
    </w:p>
    <w:p w:rsidR="002921EC" w:rsidRPr="000F3DA1" w:rsidRDefault="007652F8" w:rsidP="002921EC">
      <w:pPr>
        <w:ind w:firstLine="720"/>
        <w:jc w:val="both"/>
        <w:rPr>
          <w:rFonts w:ascii="Times New Roman" w:hAnsi="Times New Roman"/>
          <w:b/>
          <w:bCs/>
          <w:sz w:val="26"/>
          <w:szCs w:val="26"/>
          <w:lang w:val="nb-NO"/>
        </w:rPr>
      </w:pPr>
      <w:r>
        <w:rPr>
          <w:rFonts w:ascii="Times New Roman" w:hAnsi="Times New Roman"/>
          <w:b/>
          <w:bCs/>
          <w:sz w:val="26"/>
          <w:szCs w:val="26"/>
          <w:lang w:val="nb-NO"/>
        </w:rPr>
        <w:t>2.</w:t>
      </w:r>
      <w:r w:rsidR="002921EC" w:rsidRPr="000F3DA1">
        <w:rPr>
          <w:rFonts w:ascii="Times New Roman" w:hAnsi="Times New Roman"/>
          <w:b/>
          <w:bCs/>
          <w:sz w:val="26"/>
          <w:szCs w:val="26"/>
          <w:lang w:val="nb-NO"/>
        </w:rPr>
        <w:t xml:space="preserve">1. Giải pháp chung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Tăng cường công tác tuyên truyền sâu, rộng tới toàn thể cán bộ, giáo viên, nhân viên và học sinh thông qua các buổi sinh hoạt tập thể, sinh hoạt dưới cờ, hệ thống phát thanh nội bộ trường học, cổng thông tin điện tử của trường.</w:t>
      </w:r>
    </w:p>
    <w:p w:rsidR="002921EC" w:rsidRPr="000F3DA1" w:rsidRDefault="002921EC" w:rsidP="002921EC">
      <w:pPr>
        <w:pStyle w:val="Default"/>
        <w:jc w:val="both"/>
        <w:rPr>
          <w:spacing w:val="-4"/>
          <w:sz w:val="26"/>
          <w:szCs w:val="26"/>
          <w:lang w:val="nb-NO"/>
        </w:rPr>
      </w:pPr>
      <w:r w:rsidRPr="000F3DA1">
        <w:rPr>
          <w:spacing w:val="-4"/>
          <w:sz w:val="26"/>
          <w:szCs w:val="26"/>
          <w:lang w:val="nb-NO"/>
        </w:rPr>
        <w:tab/>
        <w:t xml:space="preserve">- Đẩy mạnh công tác phối hợp giữa nhà trường với địa phương và phụ huynh học sinh trong việc giáo dục học sinh và triển khai các hoạt động giáo dục khác. </w:t>
      </w:r>
    </w:p>
    <w:p w:rsidR="002921EC" w:rsidRPr="000F3DA1" w:rsidRDefault="002921EC" w:rsidP="002921EC">
      <w:pPr>
        <w:pStyle w:val="Default"/>
        <w:jc w:val="both"/>
        <w:rPr>
          <w:spacing w:val="-4"/>
          <w:sz w:val="26"/>
          <w:szCs w:val="26"/>
          <w:lang w:val="nb-NO"/>
        </w:rPr>
      </w:pPr>
      <w:r w:rsidRPr="000F3DA1">
        <w:rPr>
          <w:spacing w:val="-4"/>
          <w:sz w:val="26"/>
          <w:szCs w:val="26"/>
          <w:lang w:val="nb-NO"/>
        </w:rPr>
        <w:tab/>
        <w:t xml:space="preserve">- Tổ chức tập huấn nâng cao năng lực cho đội ngũ cán bộ, giáo viên phụ trách công tác chính trị, công tác học sinh, giáo dục thể chất trong các nhà trường. </w:t>
      </w:r>
    </w:p>
    <w:p w:rsidR="002921EC" w:rsidRPr="000F3DA1" w:rsidRDefault="002921EC" w:rsidP="002921EC">
      <w:pPr>
        <w:pStyle w:val="Default"/>
        <w:jc w:val="both"/>
        <w:rPr>
          <w:spacing w:val="-4"/>
          <w:sz w:val="26"/>
          <w:szCs w:val="26"/>
          <w:lang w:val="nb-NO"/>
        </w:rPr>
      </w:pPr>
      <w:r w:rsidRPr="000F3DA1">
        <w:rPr>
          <w:spacing w:val="-4"/>
          <w:sz w:val="26"/>
          <w:szCs w:val="26"/>
          <w:lang w:val="nb-NO"/>
        </w:rPr>
        <w:tab/>
        <w:t>- Đưa các hoạt động của công tác giáo dục chính trị, công tác học sinh, giáo dục thể chất và y tế trường học vào tiêu chí bình xét thi đua cuối kỳ, cuối năm học.</w:t>
      </w:r>
    </w:p>
    <w:p w:rsidR="002921EC" w:rsidRPr="000F3DA1" w:rsidRDefault="002921EC" w:rsidP="002921EC">
      <w:pPr>
        <w:pStyle w:val="Default"/>
        <w:jc w:val="both"/>
        <w:rPr>
          <w:b/>
          <w:bCs/>
          <w:sz w:val="26"/>
          <w:szCs w:val="26"/>
          <w:lang w:val="nb-NO"/>
        </w:rPr>
      </w:pPr>
      <w:r w:rsidRPr="000F3DA1">
        <w:rPr>
          <w:sz w:val="26"/>
          <w:szCs w:val="26"/>
          <w:lang w:val="nb-NO"/>
        </w:rPr>
        <w:tab/>
      </w:r>
      <w:r w:rsidR="007652F8" w:rsidRPr="007652F8">
        <w:rPr>
          <w:b/>
          <w:sz w:val="26"/>
          <w:szCs w:val="26"/>
          <w:lang w:val="nb-NO"/>
        </w:rPr>
        <w:t>2.</w:t>
      </w:r>
      <w:r w:rsidRPr="000F3DA1">
        <w:rPr>
          <w:sz w:val="26"/>
          <w:szCs w:val="26"/>
          <w:lang w:val="nb-NO"/>
        </w:rPr>
        <w:t xml:space="preserve"> </w:t>
      </w:r>
      <w:r w:rsidRPr="000F3DA1">
        <w:rPr>
          <w:b/>
          <w:bCs/>
          <w:sz w:val="26"/>
          <w:szCs w:val="26"/>
          <w:lang w:val="nb-NO"/>
        </w:rPr>
        <w:t xml:space="preserve">2. Giải pháp cụ thể </w:t>
      </w:r>
    </w:p>
    <w:p w:rsidR="002921EC" w:rsidRPr="000F3DA1" w:rsidRDefault="002921EC" w:rsidP="002921EC">
      <w:pPr>
        <w:pStyle w:val="Default"/>
        <w:jc w:val="both"/>
        <w:rPr>
          <w:sz w:val="26"/>
          <w:szCs w:val="26"/>
          <w:lang w:val="nb-NO"/>
        </w:rPr>
      </w:pPr>
      <w:r w:rsidRPr="000F3DA1">
        <w:rPr>
          <w:b/>
          <w:bCs/>
          <w:sz w:val="26"/>
          <w:szCs w:val="26"/>
          <w:lang w:val="nb-NO"/>
        </w:rPr>
        <w:tab/>
      </w:r>
      <w:r w:rsidR="007652F8">
        <w:rPr>
          <w:b/>
          <w:bCs/>
          <w:sz w:val="26"/>
          <w:szCs w:val="26"/>
          <w:lang w:val="nb-NO"/>
        </w:rPr>
        <w:t>*</w:t>
      </w:r>
      <w:r w:rsidRPr="000F3DA1">
        <w:rPr>
          <w:b/>
          <w:bCs/>
          <w:sz w:val="26"/>
          <w:szCs w:val="26"/>
          <w:lang w:val="nb-NO"/>
        </w:rPr>
        <w:t xml:space="preserve"> Công tác giáo dục chính trị, tư tưởng </w:t>
      </w:r>
    </w:p>
    <w:p w:rsidR="002921EC" w:rsidRPr="000F3DA1" w:rsidRDefault="002921EC" w:rsidP="002921EC">
      <w:pPr>
        <w:ind w:firstLine="720"/>
        <w:jc w:val="both"/>
        <w:rPr>
          <w:rFonts w:ascii="Times New Roman" w:hAnsi="Times New Roman"/>
          <w:spacing w:val="-6"/>
          <w:sz w:val="26"/>
          <w:szCs w:val="26"/>
          <w:lang w:val="nb-NO"/>
        </w:rPr>
      </w:pPr>
      <w:r w:rsidRPr="000F3DA1">
        <w:rPr>
          <w:rFonts w:ascii="Times New Roman" w:hAnsi="Times New Roman"/>
          <w:spacing w:val="-6"/>
          <w:sz w:val="26"/>
          <w:szCs w:val="26"/>
          <w:lang w:val="nb-NO"/>
        </w:rPr>
        <w:t xml:space="preserve">Tiếp tục tổ chức thực hiện Kế hoạch số 178/KH-BGDĐT ngày 16/3/2017 của Bộ GDĐT về triển khai Chỉ thị số 05-CT/TW ngày 15/5/2016 của Bộ Chính trị khóa XII về đẩy mạnh học tập và làm theo tư tưởng, đạo đức, phong cách Hồ Chí Minh. Tuyên truyền, hướng dẫn cán bộ, nhà giáo và học sinh tích cực tham gia Cuộc thi trực tuyến “Tuổi trẻ học tập và làm theo tư tưởng, đạo đức, phong cách Hồ Chí Minh” năm 2019 (trang web Cuộc thi http://hocvalamtheobac.vn); sử hiệu quả bộ tài liệu “Bác Hồ và những bài học về đạo đức, lối sống” dành cho học sinh phổ thông trong các hoạt động dạy, học và hoạt động giáo dục ngoài giờ lên lớp. Giới thiệu rộng rãi trang thông tin về Chủ tịch Hồ Chí Minh (http://www.hochiminh.vn) tới nhà giáo, người học để nghiên cứu, tham khảo học tập và làm theo Bác.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Thực hiện tốt công tác phát triển Đảng và bồi dưỡng nhận thức về Đảng trong đội ngũ nhà giáo trẻ, đội ngũ nhân viên theo tinh thần Chỉ thị số 34-CT/TW ngày 30/5/1998 của Bộ Chính trị (Khoá VIII) về "Tăng cường công tác chính trị tư tưởng; củng cố tổ chức đảng, đoàn thể quần chúng và công tác phát triển đảng viên trong các trường học”. </w:t>
      </w:r>
    </w:p>
    <w:p w:rsidR="002921EC" w:rsidRPr="000F3DA1" w:rsidRDefault="002921EC" w:rsidP="00A86ADA">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Triển khai thực hiện Kế hoạch số 2018/KH-SGDĐT ngày 05/12/2018 </w:t>
      </w:r>
      <w:r w:rsidR="00732343" w:rsidRPr="000F3DA1">
        <w:rPr>
          <w:rFonts w:ascii="Times New Roman" w:hAnsi="Times New Roman"/>
          <w:spacing w:val="-4"/>
          <w:sz w:val="26"/>
          <w:szCs w:val="26"/>
          <w:lang w:val="nb-NO"/>
        </w:rPr>
        <w:t>của Sở GD&amp;ĐT</w:t>
      </w:r>
      <w:r w:rsidR="00A86ADA" w:rsidRPr="000F3DA1">
        <w:rPr>
          <w:rFonts w:ascii="Times New Roman" w:hAnsi="Times New Roman"/>
          <w:spacing w:val="-4"/>
          <w:sz w:val="26"/>
          <w:szCs w:val="26"/>
          <w:lang w:val="nb-NO"/>
        </w:rPr>
        <w:t xml:space="preserve"> tỉnh Hưng Yên</w:t>
      </w:r>
      <w:r w:rsidR="00732343" w:rsidRPr="000F3DA1">
        <w:rPr>
          <w:rFonts w:ascii="Times New Roman" w:hAnsi="Times New Roman"/>
          <w:spacing w:val="-4"/>
          <w:sz w:val="26"/>
          <w:szCs w:val="26"/>
          <w:lang w:val="nb-NO"/>
        </w:rPr>
        <w:t xml:space="preserve"> về việc </w:t>
      </w:r>
      <w:r w:rsidRPr="000F3DA1">
        <w:rPr>
          <w:rFonts w:ascii="Times New Roman" w:hAnsi="Times New Roman"/>
          <w:spacing w:val="-4"/>
          <w:sz w:val="26"/>
          <w:szCs w:val="26"/>
          <w:lang w:val="nb-NO"/>
        </w:rPr>
        <w:t>thực hiện Đề án “Tăng cường quản lý, giáo dục chính trị tư tưởng đối với HSSV trên môi trường mạng đến năm 2025”</w:t>
      </w:r>
      <w:r w:rsidR="00732343" w:rsidRPr="000F3DA1">
        <w:rPr>
          <w:rFonts w:ascii="Times New Roman" w:hAnsi="Times New Roman"/>
          <w:spacing w:val="-4"/>
          <w:sz w:val="26"/>
          <w:szCs w:val="26"/>
          <w:lang w:val="nb-NO"/>
        </w:rPr>
        <w:t xml:space="preserve">. Hướng dẫn </w:t>
      </w:r>
      <w:r w:rsidR="00A86ADA" w:rsidRPr="000F3DA1">
        <w:rPr>
          <w:rFonts w:ascii="Times New Roman" w:hAnsi="Times New Roman"/>
          <w:spacing w:val="-4"/>
          <w:sz w:val="26"/>
          <w:szCs w:val="26"/>
          <w:lang w:val="nb-NO"/>
        </w:rPr>
        <w:t xml:space="preserve">HS </w:t>
      </w:r>
      <w:r w:rsidRPr="000F3DA1">
        <w:rPr>
          <w:rFonts w:ascii="Times New Roman" w:hAnsi="Times New Roman"/>
          <w:spacing w:val="-4"/>
          <w:sz w:val="26"/>
          <w:szCs w:val="26"/>
          <w:lang w:val="nb-NO"/>
        </w:rPr>
        <w:t>sử dụng mạng an toàn, hiệu quả. Tiếp tục tuyên tr</w:t>
      </w:r>
      <w:r w:rsidR="00A86ADA" w:rsidRPr="000F3DA1">
        <w:rPr>
          <w:rFonts w:ascii="Times New Roman" w:hAnsi="Times New Roman"/>
          <w:spacing w:val="-4"/>
          <w:sz w:val="26"/>
          <w:szCs w:val="26"/>
          <w:lang w:val="nb-NO"/>
        </w:rPr>
        <w:t>uyền đầy đủ thông tin cho CB</w:t>
      </w:r>
      <w:r w:rsidRPr="000F3DA1">
        <w:rPr>
          <w:rFonts w:ascii="Times New Roman" w:hAnsi="Times New Roman"/>
          <w:spacing w:val="-4"/>
          <w:sz w:val="26"/>
          <w:szCs w:val="26"/>
          <w:lang w:val="nb-NO"/>
        </w:rPr>
        <w:t xml:space="preserve">, </w:t>
      </w:r>
      <w:r w:rsidR="00A86ADA" w:rsidRPr="000F3DA1">
        <w:rPr>
          <w:rFonts w:ascii="Times New Roman" w:hAnsi="Times New Roman"/>
          <w:spacing w:val="-4"/>
          <w:sz w:val="26"/>
          <w:szCs w:val="26"/>
          <w:lang w:val="nb-NO"/>
        </w:rPr>
        <w:t>GV</w:t>
      </w:r>
      <w:r w:rsidRPr="000F3DA1">
        <w:rPr>
          <w:rFonts w:ascii="Times New Roman" w:hAnsi="Times New Roman"/>
          <w:spacing w:val="-4"/>
          <w:sz w:val="26"/>
          <w:szCs w:val="26"/>
          <w:lang w:val="nb-NO"/>
        </w:rPr>
        <w:t>,</w:t>
      </w:r>
      <w:r w:rsidR="00A86ADA" w:rsidRPr="000F3DA1">
        <w:rPr>
          <w:rFonts w:ascii="Times New Roman" w:hAnsi="Times New Roman"/>
          <w:spacing w:val="-4"/>
          <w:sz w:val="26"/>
          <w:szCs w:val="26"/>
          <w:lang w:val="nb-NO"/>
        </w:rPr>
        <w:t xml:space="preserve"> NV </w:t>
      </w:r>
      <w:r w:rsidRPr="000F3DA1">
        <w:rPr>
          <w:rFonts w:ascii="Times New Roman" w:hAnsi="Times New Roman"/>
          <w:spacing w:val="-4"/>
          <w:sz w:val="26"/>
          <w:szCs w:val="26"/>
          <w:lang w:val="nb-NO"/>
        </w:rPr>
        <w:t xml:space="preserve">và </w:t>
      </w:r>
      <w:r w:rsidR="00A86ADA" w:rsidRPr="000F3DA1">
        <w:rPr>
          <w:rFonts w:ascii="Times New Roman" w:hAnsi="Times New Roman"/>
          <w:spacing w:val="-4"/>
          <w:sz w:val="26"/>
          <w:szCs w:val="26"/>
          <w:lang w:val="nb-NO"/>
        </w:rPr>
        <w:t xml:space="preserve">HS </w:t>
      </w:r>
      <w:r w:rsidRPr="000F3DA1">
        <w:rPr>
          <w:rFonts w:ascii="Times New Roman" w:hAnsi="Times New Roman"/>
          <w:spacing w:val="-4"/>
          <w:sz w:val="26"/>
          <w:szCs w:val="26"/>
          <w:lang w:val="nb-NO"/>
        </w:rPr>
        <w:t>về Luật An ninh mạng được Quốc hội khóa XIV thông qua ngày 12/6/2018, có hiệu lực từ ngày 01/01/2019.</w:t>
      </w:r>
    </w:p>
    <w:p w:rsidR="008B70B9"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Tăng cường công tác nắm bắt tình hình chính trị, tư tưởng trong học sinh. Tổ chức hiệu </w:t>
      </w:r>
    </w:p>
    <w:p w:rsidR="002921EC" w:rsidRPr="000F3DA1" w:rsidRDefault="002921EC" w:rsidP="008B70B9">
      <w:pPr>
        <w:jc w:val="both"/>
        <w:rPr>
          <w:rFonts w:ascii="Times New Roman" w:hAnsi="Times New Roman"/>
          <w:spacing w:val="-4"/>
          <w:sz w:val="26"/>
          <w:szCs w:val="26"/>
          <w:lang w:val="nb-NO"/>
        </w:rPr>
      </w:pPr>
      <w:r w:rsidRPr="000F3DA1">
        <w:rPr>
          <w:rFonts w:ascii="Times New Roman" w:hAnsi="Times New Roman"/>
          <w:spacing w:val="-4"/>
          <w:sz w:val="26"/>
          <w:szCs w:val="26"/>
          <w:lang w:val="nb-NO"/>
        </w:rPr>
        <w:t>quả hoạt động đối thoại giữa lãnh đạo nhà trường, cán bộ, nhà giáo với học sinh để nắm bắt tâm tư, nguyện vọng và xử lý kịp thời những vấn đề khó khăn, bức xúc trong học sinh. Chủ động phát hiện và phối hợp với các cơ quan chức năng, chính quyền địa phương xử lý các vấn đề phức tạp về chính trị, tư tưởng liên quan đến học sinh. Không để học sinh bị dụ dỗ, lôi kéo tham gia các hội, nhóm, tổ chức tôn giáo hoạt động trái pháp luật và các hoạt động chống phá Đảng, Nhà nước, tụ tập gây rối an ninh, trật tự an toàn xã hội.</w:t>
      </w:r>
    </w:p>
    <w:p w:rsidR="002921EC" w:rsidRPr="000F3DA1" w:rsidRDefault="002921EC" w:rsidP="002921EC">
      <w:pPr>
        <w:pStyle w:val="Default"/>
        <w:jc w:val="both"/>
        <w:rPr>
          <w:spacing w:val="-4"/>
          <w:sz w:val="26"/>
          <w:szCs w:val="26"/>
          <w:lang w:val="nb-NO"/>
        </w:rPr>
      </w:pPr>
      <w:r w:rsidRPr="000F3DA1">
        <w:rPr>
          <w:spacing w:val="-4"/>
          <w:sz w:val="26"/>
          <w:szCs w:val="26"/>
          <w:lang w:val="nb-NO"/>
        </w:rPr>
        <w:tab/>
        <w:t xml:space="preserve">Tiếp tục xây dựng mạng lưới và tổ chức bồi dưỡng chuyên môn nghiệp vụ đối với đội ngũ cán bộ, giáo viên phụ trách công tác chính trị, tư tưởng và công tác học sinh. Các nhà trường tuyển chọn, cử báo cáo viên cốt cán tham gia giao ban, tập huấn chuyên môn, nghiệp vụ theo kế hoạch. </w:t>
      </w:r>
    </w:p>
    <w:p w:rsidR="002921EC" w:rsidRPr="000F3DA1" w:rsidRDefault="002921EC" w:rsidP="002921EC">
      <w:pPr>
        <w:pStyle w:val="Default"/>
        <w:jc w:val="both"/>
        <w:rPr>
          <w:spacing w:val="-4"/>
          <w:sz w:val="26"/>
          <w:szCs w:val="26"/>
          <w:lang w:val="nb-NO"/>
        </w:rPr>
      </w:pPr>
      <w:r w:rsidRPr="000F3DA1">
        <w:rPr>
          <w:spacing w:val="-4"/>
          <w:sz w:val="26"/>
          <w:szCs w:val="26"/>
          <w:lang w:val="nb-NO"/>
        </w:rPr>
        <w:lastRenderedPageBreak/>
        <w:tab/>
        <w:t xml:space="preserve">Phối hợp tổ chức tập huấn nâng cao năng lực đội ngũ cán bộ phụ trách công tác giáo dục chính trị tư tưởng, giáo dục đạo đức, lối sống và công tác học sinh, giáo viên chủ nhiệm lớp, giáo viên phụ trách công tác Đoàn, Đội, giáo viên tư vấn tâm lý các cơ sở giáo dục. </w:t>
      </w:r>
    </w:p>
    <w:p w:rsidR="002921EC" w:rsidRPr="000F3DA1" w:rsidRDefault="002921EC" w:rsidP="002921EC">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Đẩy mạnh công tác truyền thông, tuyên dương, vinh danh các tấm gương học sinh tiêu biểu trong học tập và rèn luyện, các hành động cao đẹp, gương người tốt, việc tốt; </w:t>
      </w:r>
    </w:p>
    <w:p w:rsidR="00B71E95" w:rsidRPr="000F3DA1" w:rsidRDefault="0016376E" w:rsidP="00B71E95">
      <w:pPr>
        <w:pStyle w:val="Default"/>
        <w:jc w:val="both"/>
        <w:rPr>
          <w:b/>
          <w:bCs/>
          <w:sz w:val="26"/>
          <w:szCs w:val="26"/>
          <w:lang w:val="nb-NO"/>
        </w:rPr>
      </w:pPr>
      <w:r w:rsidRPr="000F3DA1">
        <w:rPr>
          <w:b/>
          <w:bCs/>
          <w:sz w:val="26"/>
          <w:szCs w:val="26"/>
          <w:lang w:val="nb-NO"/>
        </w:rPr>
        <w:tab/>
      </w:r>
      <w:r w:rsidR="007652F8">
        <w:rPr>
          <w:b/>
          <w:bCs/>
          <w:sz w:val="26"/>
          <w:szCs w:val="26"/>
          <w:lang w:val="nb-NO"/>
        </w:rPr>
        <w:t>*</w:t>
      </w:r>
      <w:r w:rsidR="00B71E95" w:rsidRPr="000F3DA1">
        <w:rPr>
          <w:b/>
          <w:bCs/>
          <w:sz w:val="26"/>
          <w:szCs w:val="26"/>
          <w:lang w:val="nb-NO"/>
        </w:rPr>
        <w:t xml:space="preserve"> Công tác giáo dục đạo đức, lối sống, kỹ năng sống </w:t>
      </w:r>
    </w:p>
    <w:p w:rsidR="00B67767" w:rsidRPr="000F3DA1" w:rsidRDefault="00B71E95" w:rsidP="00B71E95">
      <w:pPr>
        <w:pStyle w:val="Default"/>
        <w:jc w:val="both"/>
        <w:rPr>
          <w:spacing w:val="-6"/>
          <w:sz w:val="26"/>
          <w:szCs w:val="26"/>
          <w:lang w:val="nb-NO"/>
        </w:rPr>
      </w:pPr>
      <w:r w:rsidRPr="000F3DA1">
        <w:rPr>
          <w:b/>
          <w:bCs/>
          <w:sz w:val="26"/>
          <w:szCs w:val="26"/>
          <w:lang w:val="nb-NO"/>
        </w:rPr>
        <w:tab/>
      </w:r>
      <w:r w:rsidRPr="000F3DA1">
        <w:rPr>
          <w:spacing w:val="-6"/>
          <w:sz w:val="26"/>
          <w:szCs w:val="26"/>
          <w:lang w:val="nb-NO"/>
        </w:rPr>
        <w:t xml:space="preserve">a. </w:t>
      </w:r>
      <w:r w:rsidR="00B67767" w:rsidRPr="000F3DA1">
        <w:rPr>
          <w:spacing w:val="-6"/>
          <w:sz w:val="26"/>
          <w:szCs w:val="26"/>
          <w:lang w:val="nb-NO"/>
        </w:rPr>
        <w:t xml:space="preserve">Tổ chức đánh giá, tổng kết 5 năm thực hiện Kế hoạch số 281/KH-UBND </w:t>
      </w:r>
      <w:r w:rsidR="00B67767" w:rsidRPr="000F3DA1">
        <w:rPr>
          <w:spacing w:val="-6"/>
          <w:sz w:val="26"/>
          <w:szCs w:val="26"/>
          <w:lang w:val="pt-BR"/>
        </w:rPr>
        <w:t xml:space="preserve">ngày 30/11/2015 của UBND tỉnh Hưng Yên về triển khai thực hiện </w:t>
      </w:r>
      <w:r w:rsidR="00B67767" w:rsidRPr="000F3DA1">
        <w:rPr>
          <w:spacing w:val="-6"/>
          <w:sz w:val="26"/>
          <w:szCs w:val="26"/>
          <w:lang w:val="nb-NO"/>
        </w:rPr>
        <w:t>Đề án “Tăng cường giáo dục lý tưởng cách mạng, đạo đức, lối sống cho thanh niên, thiếu niên và nhi đồng giai đoạn 2015-2020”.</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Xây dựng và nhân rộng mô hình tốt, điển hình tiêu biểu về giáo dục đạo đức, lối sống cho học sinh.</w:t>
      </w:r>
      <w:r w:rsidR="007B2913" w:rsidRPr="000F3DA1">
        <w:rPr>
          <w:rFonts w:ascii="Times New Roman" w:hAnsi="Times New Roman"/>
          <w:spacing w:val="-4"/>
          <w:sz w:val="26"/>
          <w:szCs w:val="26"/>
          <w:lang w:val="nb-NO"/>
        </w:rPr>
        <w:t xml:space="preserve"> </w:t>
      </w:r>
      <w:r w:rsidRPr="000F3DA1">
        <w:rPr>
          <w:rFonts w:ascii="Times New Roman" w:hAnsi="Times New Roman"/>
          <w:spacing w:val="-4"/>
          <w:sz w:val="26"/>
          <w:szCs w:val="26"/>
          <w:lang w:val="nb-NO"/>
        </w:rPr>
        <w:t xml:space="preserve">Tăng cường các điều kiện đảm bảo thực hiện tốt công tác giáo dục đạo đức, lối sống cho học sinh (nhân lực, cơ sở vật chất, tài liệu thực hành giáo dục đạo đức, lối sống...). </w:t>
      </w:r>
    </w:p>
    <w:p w:rsidR="00B71E95" w:rsidRPr="000F3DA1" w:rsidRDefault="00B71E95" w:rsidP="00B71E95">
      <w:pPr>
        <w:pStyle w:val="Default"/>
        <w:jc w:val="both"/>
        <w:rPr>
          <w:spacing w:val="-4"/>
          <w:sz w:val="26"/>
          <w:szCs w:val="26"/>
          <w:lang w:val="nb-NO"/>
        </w:rPr>
      </w:pPr>
      <w:r w:rsidRPr="000F3DA1">
        <w:rPr>
          <w:spacing w:val="-4"/>
          <w:sz w:val="26"/>
          <w:szCs w:val="26"/>
          <w:lang w:val="nb-NO"/>
        </w:rPr>
        <w:tab/>
        <w:t xml:space="preserve">Xây dựng kỷ cương, nền nếp, dân chủ trong trường học và tạo môi trường để </w:t>
      </w:r>
      <w:r w:rsidR="007B2913" w:rsidRPr="000F3DA1">
        <w:rPr>
          <w:spacing w:val="-4"/>
          <w:sz w:val="26"/>
          <w:szCs w:val="26"/>
          <w:lang w:val="nb-NO"/>
        </w:rPr>
        <w:t xml:space="preserve">học sinh </w:t>
      </w:r>
      <w:r w:rsidRPr="000F3DA1">
        <w:rPr>
          <w:spacing w:val="-4"/>
          <w:sz w:val="26"/>
          <w:szCs w:val="26"/>
          <w:lang w:val="nb-NO"/>
        </w:rPr>
        <w:t xml:space="preserve">rèn luyện, phấn đấu; duy trì việc hát Quốc ca trong các Lễ chào cờ; phân công </w:t>
      </w:r>
      <w:r w:rsidR="007B2913" w:rsidRPr="000F3DA1">
        <w:rPr>
          <w:spacing w:val="-4"/>
          <w:sz w:val="26"/>
          <w:szCs w:val="26"/>
          <w:lang w:val="nb-NO"/>
        </w:rPr>
        <w:t xml:space="preserve">học sinh </w:t>
      </w:r>
      <w:r w:rsidRPr="000F3DA1">
        <w:rPr>
          <w:spacing w:val="-4"/>
          <w:sz w:val="26"/>
          <w:szCs w:val="26"/>
          <w:lang w:val="nb-NO"/>
        </w:rPr>
        <w:t xml:space="preserve">thường xuyên tham gia trực nhật lớp, lao động, làm đẹp cảnh quan khuôn viên nhà trường...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b. Chỉ đạo, thực hiện hiệu quả Thông tư số 31/2017/TT-BGDĐT ngày 28/12/2017 của Bộ GDĐ</w:t>
      </w:r>
      <w:r w:rsidR="00206F72" w:rsidRPr="000F3DA1">
        <w:rPr>
          <w:rFonts w:ascii="Times New Roman" w:hAnsi="Times New Roman"/>
          <w:spacing w:val="-4"/>
          <w:sz w:val="26"/>
          <w:szCs w:val="26"/>
          <w:lang w:val="nb-NO"/>
        </w:rPr>
        <w:t>&amp;</w:t>
      </w:r>
      <w:r w:rsidRPr="000F3DA1">
        <w:rPr>
          <w:rFonts w:ascii="Times New Roman" w:hAnsi="Times New Roman"/>
          <w:spacing w:val="-4"/>
          <w:sz w:val="26"/>
          <w:szCs w:val="26"/>
          <w:lang w:val="nb-NO"/>
        </w:rPr>
        <w:t>T hướng dẫn công tác tư vấn tâm lý cho học sinh phổ thông. Kiện toàn các tổ tư vấn tâm lý cho học sinh trong các nhà trường đồng thời bố trí cán bộ, giáo viên kiêm nhiệm làm công tác tư vấn tâm lý hợp lý, hiệu quả. Thực hiện nghiêm quy định về định mức giảm tiết dạy đối với giáo viên kiêm nhiệm công tác tư vấn tâm lý theo quy định tại Thông tư số 16/2017/TT-BGDĐT của Bộ GD</w:t>
      </w:r>
      <w:r w:rsidR="007B2913" w:rsidRPr="000F3DA1">
        <w:rPr>
          <w:rFonts w:ascii="Times New Roman" w:hAnsi="Times New Roman"/>
          <w:spacing w:val="-4"/>
          <w:sz w:val="26"/>
          <w:szCs w:val="26"/>
          <w:lang w:val="nb-NO"/>
        </w:rPr>
        <w:t>&amp;</w:t>
      </w:r>
      <w:r w:rsidRPr="000F3DA1">
        <w:rPr>
          <w:rFonts w:ascii="Times New Roman" w:hAnsi="Times New Roman"/>
          <w:spacing w:val="-4"/>
          <w:sz w:val="26"/>
          <w:szCs w:val="26"/>
          <w:lang w:val="nb-NO"/>
        </w:rPr>
        <w:t xml:space="preserve">ĐT về việc hướng dẫn danh mục khung vị trí việc làm và định mức số lượng người làm việc trong các cơ sở giáo dục phổ thông công lập. Cử cán bộ, giáo viên tham gia các lớp bồi dưỡng chuyên môn, nghiệp vụ tư vấn tâm lý trường học nhằm triển khai có hiệu quả công tác tư vấn tâm lý trong nhà trường. </w:t>
      </w:r>
    </w:p>
    <w:p w:rsidR="00125824" w:rsidRPr="000F3DA1" w:rsidRDefault="00B71E95" w:rsidP="00125824">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c. Triển khai thực hiện nghiêm </w:t>
      </w:r>
      <w:r w:rsidR="00125824" w:rsidRPr="000F3DA1">
        <w:rPr>
          <w:rFonts w:ascii="Times New Roman" w:hAnsi="Times New Roman"/>
          <w:spacing w:val="-4"/>
          <w:sz w:val="26"/>
          <w:szCs w:val="26"/>
          <w:lang w:val="nb-NO"/>
        </w:rPr>
        <w:t>Công văn số 554/PGD&amp;ĐT ngày 02/10/2019</w:t>
      </w:r>
      <w:r w:rsidRPr="000F3DA1">
        <w:rPr>
          <w:rFonts w:ascii="Times New Roman" w:hAnsi="Times New Roman"/>
          <w:spacing w:val="-4"/>
          <w:sz w:val="26"/>
          <w:szCs w:val="26"/>
          <w:lang w:val="nb-NO"/>
        </w:rPr>
        <w:t xml:space="preserve"> của </w:t>
      </w:r>
      <w:r w:rsidR="00125824" w:rsidRPr="000F3DA1">
        <w:rPr>
          <w:rFonts w:ascii="Times New Roman" w:hAnsi="Times New Roman"/>
          <w:spacing w:val="-4"/>
          <w:sz w:val="26"/>
          <w:szCs w:val="26"/>
          <w:lang w:val="nb-NO"/>
        </w:rPr>
        <w:t xml:space="preserve">Phòng </w:t>
      </w:r>
    </w:p>
    <w:p w:rsidR="00637280" w:rsidRPr="000F3DA1" w:rsidRDefault="00125824" w:rsidP="00494BBA">
      <w:pPr>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GD&amp;ĐT thành phố </w:t>
      </w:r>
      <w:r w:rsidR="00B71E95" w:rsidRPr="000F3DA1">
        <w:rPr>
          <w:rFonts w:ascii="Times New Roman" w:hAnsi="Times New Roman"/>
          <w:spacing w:val="-4"/>
          <w:sz w:val="26"/>
          <w:szCs w:val="26"/>
          <w:lang w:val="nb-NO"/>
        </w:rPr>
        <w:t xml:space="preserve">về </w:t>
      </w:r>
      <w:r w:rsidR="004F6CDB" w:rsidRPr="000F3DA1">
        <w:rPr>
          <w:rFonts w:ascii="Times New Roman" w:hAnsi="Times New Roman"/>
          <w:spacing w:val="-4"/>
          <w:sz w:val="26"/>
          <w:szCs w:val="26"/>
          <w:lang w:val="nb-NO"/>
        </w:rPr>
        <w:t xml:space="preserve">hướng dẫn các nhà trường triển khai thực hiện phong trào thi đua "Cán </w:t>
      </w:r>
    </w:p>
    <w:p w:rsidR="004F6CDB" w:rsidRPr="000F3DA1" w:rsidRDefault="004F6CDB" w:rsidP="00494BBA">
      <w:pPr>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bộ, công chức, viên chức thi đua thực hiện văn hóa công sở" trong ngành Giáo dục và Đào tạo </w:t>
      </w:r>
    </w:p>
    <w:p w:rsidR="00B71E95" w:rsidRPr="00376BA9" w:rsidRDefault="004F6CDB" w:rsidP="00494BBA">
      <w:pPr>
        <w:jc w:val="both"/>
        <w:rPr>
          <w:rFonts w:ascii="Times New Roman" w:hAnsi="Times New Roman"/>
          <w:spacing w:val="-4"/>
          <w:sz w:val="26"/>
          <w:szCs w:val="26"/>
          <w:lang w:val="nb-NO"/>
        </w:rPr>
      </w:pPr>
      <w:r w:rsidRPr="000F3DA1">
        <w:rPr>
          <w:rFonts w:ascii="Times New Roman" w:hAnsi="Times New Roman"/>
          <w:spacing w:val="-4"/>
          <w:sz w:val="26"/>
          <w:szCs w:val="26"/>
          <w:lang w:val="nb-NO"/>
        </w:rPr>
        <w:t>giai đoạn 2018-2025.</w:t>
      </w:r>
      <w:r w:rsidRPr="000F3DA1">
        <w:rPr>
          <w:rFonts w:ascii="Times New Roman" w:hAnsi="Times New Roman"/>
          <w:color w:val="FF0000"/>
          <w:spacing w:val="-4"/>
          <w:sz w:val="26"/>
          <w:szCs w:val="26"/>
          <w:lang w:val="nb-NO"/>
        </w:rPr>
        <w:t xml:space="preserve"> </w:t>
      </w:r>
      <w:r w:rsidR="00376BA9">
        <w:rPr>
          <w:rFonts w:ascii="Times New Roman" w:hAnsi="Times New Roman"/>
          <w:spacing w:val="-4"/>
          <w:sz w:val="26"/>
          <w:szCs w:val="26"/>
          <w:lang w:val="nb-NO"/>
        </w:rPr>
        <w:t>N</w:t>
      </w:r>
      <w:r w:rsidR="00B71E95" w:rsidRPr="000F3DA1">
        <w:rPr>
          <w:rFonts w:ascii="Times New Roman" w:hAnsi="Times New Roman"/>
          <w:spacing w:val="-4"/>
          <w:sz w:val="26"/>
          <w:szCs w:val="26"/>
          <w:lang w:val="nb-NO"/>
        </w:rPr>
        <w:t>hà trường xây dựng các hệ giá trị văn hóa, đạo đức cốt lõi là chuẩn mực để nhà giáo, cán bộ quản lý, học sinh lấy đó làm mục tiêu phấn đấu, chú trọng xây dựng môi trường tự nhiên xanh, sạch, đẹp, an toàn; môi trường xã hội nhân văn gắn với các mối quan hệ thân thiện.</w:t>
      </w:r>
    </w:p>
    <w:p w:rsidR="00B71E95" w:rsidRPr="000F3DA1" w:rsidRDefault="00376BA9" w:rsidP="00B71E95">
      <w:pPr>
        <w:ind w:firstLine="720"/>
        <w:jc w:val="both"/>
        <w:rPr>
          <w:rFonts w:ascii="Times New Roman" w:hAnsi="Times New Roman"/>
          <w:spacing w:val="-4"/>
          <w:sz w:val="26"/>
          <w:szCs w:val="26"/>
          <w:lang w:val="nb-NO"/>
        </w:rPr>
      </w:pPr>
      <w:r>
        <w:rPr>
          <w:rFonts w:ascii="Times New Roman" w:hAnsi="Times New Roman"/>
          <w:spacing w:val="-4"/>
          <w:sz w:val="26"/>
          <w:szCs w:val="26"/>
          <w:lang w:val="nb-NO"/>
        </w:rPr>
        <w:t xml:space="preserve"> Tổ chức </w:t>
      </w:r>
      <w:r w:rsidR="00B71E95" w:rsidRPr="000F3DA1">
        <w:rPr>
          <w:rFonts w:ascii="Times New Roman" w:hAnsi="Times New Roman"/>
          <w:spacing w:val="-4"/>
          <w:sz w:val="26"/>
          <w:szCs w:val="26"/>
          <w:lang w:val="nb-NO"/>
        </w:rPr>
        <w:t xml:space="preserve">các hoạt động văn hóa, văn nghệ trong các trường học; khuyến khích </w:t>
      </w:r>
      <w:r w:rsidR="001632DE" w:rsidRPr="000F3DA1">
        <w:rPr>
          <w:rFonts w:ascii="Times New Roman" w:hAnsi="Times New Roman"/>
          <w:spacing w:val="-4"/>
          <w:sz w:val="26"/>
          <w:szCs w:val="26"/>
          <w:lang w:val="nb-NO"/>
        </w:rPr>
        <w:t xml:space="preserve">HS </w:t>
      </w:r>
      <w:r w:rsidR="00B71E95" w:rsidRPr="000F3DA1">
        <w:rPr>
          <w:rFonts w:ascii="Times New Roman" w:hAnsi="Times New Roman"/>
          <w:spacing w:val="-4"/>
          <w:sz w:val="26"/>
          <w:szCs w:val="26"/>
          <w:lang w:val="nb-NO"/>
        </w:rPr>
        <w:t xml:space="preserve">tham gia các hoạt động văn hóa nghệ thuật, văn hóa quần chúng; chú trọng nâng cao hiệu quả tổ chức các hội thi, liên hoan văn nghệ cho </w:t>
      </w:r>
      <w:r w:rsidR="001632DE" w:rsidRPr="000F3DA1">
        <w:rPr>
          <w:rFonts w:ascii="Times New Roman" w:hAnsi="Times New Roman"/>
          <w:spacing w:val="-4"/>
          <w:sz w:val="26"/>
          <w:szCs w:val="26"/>
          <w:lang w:val="nb-NO"/>
        </w:rPr>
        <w:t xml:space="preserve">HS </w:t>
      </w:r>
      <w:r w:rsidR="00B71E95" w:rsidRPr="000F3DA1">
        <w:rPr>
          <w:rFonts w:ascii="Times New Roman" w:hAnsi="Times New Roman"/>
          <w:spacing w:val="-4"/>
          <w:sz w:val="26"/>
          <w:szCs w:val="26"/>
          <w:lang w:val="nb-NO"/>
        </w:rPr>
        <w:t xml:space="preserve">góp phần giáo dục truyền thống cách mạng, phát huy bản sắc văn hóa dân tộc và định hướng thị hiếu âm nhạc giúp </w:t>
      </w:r>
      <w:r w:rsidR="001632DE" w:rsidRPr="000F3DA1">
        <w:rPr>
          <w:rFonts w:ascii="Times New Roman" w:hAnsi="Times New Roman"/>
          <w:spacing w:val="-4"/>
          <w:sz w:val="26"/>
          <w:szCs w:val="26"/>
          <w:lang w:val="nb-NO"/>
        </w:rPr>
        <w:t xml:space="preserve">HS </w:t>
      </w:r>
      <w:r w:rsidR="00E334B8" w:rsidRPr="000F3DA1">
        <w:rPr>
          <w:rFonts w:ascii="Times New Roman" w:hAnsi="Times New Roman"/>
          <w:spacing w:val="-4"/>
          <w:sz w:val="26"/>
          <w:szCs w:val="26"/>
          <w:lang w:val="nb-NO"/>
        </w:rPr>
        <w:t>hướng tới các giá trị Chân-Thiện-</w:t>
      </w:r>
      <w:r w:rsidR="00B71E95" w:rsidRPr="000F3DA1">
        <w:rPr>
          <w:rFonts w:ascii="Times New Roman" w:hAnsi="Times New Roman"/>
          <w:spacing w:val="-4"/>
          <w:sz w:val="26"/>
          <w:szCs w:val="26"/>
          <w:lang w:val="nb-NO"/>
        </w:rPr>
        <w:t>Mỹ.</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Đẩy mạnh văn hóa đọc trong</w:t>
      </w:r>
      <w:r w:rsidR="007652F8">
        <w:rPr>
          <w:rFonts w:ascii="Times New Roman" w:hAnsi="Times New Roman"/>
          <w:spacing w:val="-4"/>
          <w:sz w:val="26"/>
          <w:szCs w:val="26"/>
          <w:lang w:val="nb-NO"/>
        </w:rPr>
        <w:t xml:space="preserve"> nhà</w:t>
      </w:r>
      <w:r w:rsidRPr="000F3DA1">
        <w:rPr>
          <w:rFonts w:ascii="Times New Roman" w:hAnsi="Times New Roman"/>
          <w:spacing w:val="-4"/>
          <w:sz w:val="26"/>
          <w:szCs w:val="26"/>
          <w:lang w:val="nb-NO"/>
        </w:rPr>
        <w:t xml:space="preserve"> trường, tăng cường tổ chức các phòng đọc, tủ sách phụ huynh, tủ sách lớp học, thư viện ngoài trời… để định hướng, tạo điều kiện cho học sinh đọc sách, say mê, yêu quí sách. Tiếp tục đẩy mạnh việc thành lập các câu lạc bộ sở thích, tài năng, câu lạc bộ tiếng Anh; tổ chức các diễn đàn, tọa đàm và khuyến khích học sinh tham gia nhằm phát triển năng lực, phẩm chất, kỹ năng sống và tạo môi trường tốt cho học sinh nâng cao khả năng sử dụng ngoại ngữ, đặc biệt là tiếng Anh.</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Đẩy mạnh các hoạt động Đoàn, Đội, Hội trong nhà trường. Quản lý chặt chẽ nội dung, hình thức các trò chơi, hoạt động ngoại khóa của</w:t>
      </w:r>
      <w:r w:rsidR="0071318C" w:rsidRPr="000F3DA1">
        <w:rPr>
          <w:rFonts w:ascii="Times New Roman" w:hAnsi="Times New Roman"/>
          <w:spacing w:val="-4"/>
          <w:sz w:val="26"/>
          <w:szCs w:val="26"/>
          <w:lang w:val="nb-NO"/>
        </w:rPr>
        <w:t xml:space="preserve"> HS</w:t>
      </w:r>
      <w:r w:rsidRPr="000F3DA1">
        <w:rPr>
          <w:rFonts w:ascii="Times New Roman" w:hAnsi="Times New Roman"/>
          <w:spacing w:val="-4"/>
          <w:sz w:val="26"/>
          <w:szCs w:val="26"/>
          <w:lang w:val="nb-NO"/>
        </w:rPr>
        <w:t xml:space="preserve">; không tổ chức cho </w:t>
      </w:r>
      <w:r w:rsidR="0071318C" w:rsidRPr="000F3DA1">
        <w:rPr>
          <w:rFonts w:ascii="Times New Roman" w:hAnsi="Times New Roman"/>
          <w:spacing w:val="-4"/>
          <w:sz w:val="26"/>
          <w:szCs w:val="26"/>
          <w:lang w:val="nb-NO"/>
        </w:rPr>
        <w:t xml:space="preserve">HS </w:t>
      </w:r>
      <w:r w:rsidRPr="000F3DA1">
        <w:rPr>
          <w:rFonts w:ascii="Times New Roman" w:hAnsi="Times New Roman"/>
          <w:spacing w:val="-4"/>
          <w:sz w:val="26"/>
          <w:szCs w:val="26"/>
          <w:lang w:val="nb-NO"/>
        </w:rPr>
        <w:t xml:space="preserve">tham gia các trò chơi (bao gồm cả các trò chơi trên môi trường mạng) có nội dung, hình thức bạo lực, phản cảm không phù hợp với văn hóa, thuần phong mỹ tục của dân tộc, chuẩn mực đạo đức xã hội.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lastRenderedPageBreak/>
        <w:t xml:space="preserve">d. </w:t>
      </w:r>
      <w:r w:rsidR="00835D40">
        <w:rPr>
          <w:rFonts w:ascii="Times New Roman" w:hAnsi="Times New Roman"/>
          <w:spacing w:val="-4"/>
          <w:sz w:val="26"/>
          <w:szCs w:val="26"/>
          <w:lang w:val="nb-NO"/>
        </w:rPr>
        <w:t xml:space="preserve">Tổ chức </w:t>
      </w:r>
      <w:r w:rsidRPr="000F3DA1">
        <w:rPr>
          <w:rFonts w:ascii="Times New Roman" w:hAnsi="Times New Roman"/>
          <w:spacing w:val="-4"/>
          <w:sz w:val="26"/>
          <w:szCs w:val="26"/>
          <w:lang w:val="nb-NO"/>
        </w:rPr>
        <w:t xml:space="preserve">các nội dung giáo dục kỹ năng sống phù hợp với tâm sinh lý lứa tuổi, với truyền thống văn hoá, phong tục, tập quán của địa phương; Giáo dục cho học sinh những kỹ năng cần thiết như: kỹ năng ứng phó với tình huống nguy hiểm, kỹ năng phòng chống đuối nước và tai nạn thương tích, phòng, chống xâm hại trẻ em, chăm sóc sức khỏe sinh sản vị thành niên; kỹ năng tư duy sáng tạo, kỹ năng học tập hiệu quả, kỹ năng giao tiếp, giải quyết các vấn đề, kỹ năng làm việc nhóm...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e. Đổi mới nội dung, hình thức buổi sinh hoạt dưới Cờ hàng tuần theo hướng lồng ghép tổ chức các chuyên đề, tọa đàm, tiểu phẩm... tuyên truyền về giáo dục, phổ biến pháp luật, an toàn giao thông, phòng chống xâm hại trẻ em, phòng, chống tệ nạn xã hội, giáo dục kỹ năng sống, khai thác thông tin trên internet, mạng xã hội hiệu quả; thông tin chủ quyền biển đảo Việt Nam; giáo dục bình đẳng giới và bạo lực học đường...</w:t>
      </w:r>
    </w:p>
    <w:p w:rsidR="00B71E95" w:rsidRPr="000F3DA1" w:rsidRDefault="00B71E95" w:rsidP="00B71E95">
      <w:pPr>
        <w:ind w:firstLine="720"/>
        <w:jc w:val="both"/>
        <w:rPr>
          <w:rFonts w:ascii="Times New Roman" w:hAnsi="Times New Roman"/>
          <w:b/>
          <w:bCs/>
          <w:sz w:val="26"/>
          <w:szCs w:val="26"/>
          <w:lang w:val="nb-NO"/>
        </w:rPr>
      </w:pPr>
      <w:r w:rsidRPr="000F3DA1">
        <w:rPr>
          <w:rFonts w:ascii="Times New Roman" w:hAnsi="Times New Roman"/>
          <w:b/>
          <w:bCs/>
          <w:sz w:val="26"/>
          <w:szCs w:val="26"/>
          <w:lang w:val="nb-NO"/>
        </w:rPr>
        <w:t xml:space="preserve">2.3. Công tác học sinh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T</w:t>
      </w:r>
      <w:r w:rsidR="001F5CBA" w:rsidRPr="000F3DA1">
        <w:rPr>
          <w:rFonts w:ascii="Times New Roman" w:hAnsi="Times New Roman"/>
          <w:spacing w:val="-4"/>
          <w:sz w:val="26"/>
          <w:szCs w:val="26"/>
          <w:lang w:val="nb-NO"/>
        </w:rPr>
        <w:t>iếp tục thực hiện Kế hoạch số 34</w:t>
      </w:r>
      <w:r w:rsidRPr="000F3DA1">
        <w:rPr>
          <w:rFonts w:ascii="Times New Roman" w:hAnsi="Times New Roman"/>
          <w:spacing w:val="-4"/>
          <w:sz w:val="26"/>
          <w:szCs w:val="26"/>
          <w:lang w:val="nb-NO"/>
        </w:rPr>
        <w:t>/KH-PGD&amp;ĐT n</w:t>
      </w:r>
      <w:r w:rsidR="001F5CBA" w:rsidRPr="000F3DA1">
        <w:rPr>
          <w:rFonts w:ascii="Times New Roman" w:hAnsi="Times New Roman"/>
          <w:spacing w:val="-4"/>
          <w:sz w:val="26"/>
          <w:szCs w:val="26"/>
          <w:lang w:val="nb-NO"/>
        </w:rPr>
        <w:t>gày 18</w:t>
      </w:r>
      <w:r w:rsidRPr="000F3DA1">
        <w:rPr>
          <w:rFonts w:ascii="Times New Roman" w:hAnsi="Times New Roman"/>
          <w:spacing w:val="-4"/>
          <w:sz w:val="26"/>
          <w:szCs w:val="26"/>
          <w:lang w:val="nb-NO"/>
        </w:rPr>
        <w:t xml:space="preserve">/01/2019 của Phòng GD&amp;ĐT về xây dựng môi trường giáo dục an toàn, lành mạnh, thân thiện, phòng, chống bạo lực học đường trong các nhà trường, các cơ sở GDMN </w:t>
      </w:r>
      <w:r w:rsidR="001F5CBA" w:rsidRPr="000F3DA1">
        <w:rPr>
          <w:rFonts w:ascii="Times New Roman" w:hAnsi="Times New Roman"/>
          <w:spacing w:val="-4"/>
          <w:sz w:val="26"/>
          <w:szCs w:val="26"/>
          <w:lang w:val="nb-NO"/>
        </w:rPr>
        <w:t xml:space="preserve">thành phố Hưng Yên </w:t>
      </w:r>
      <w:r w:rsidRPr="000F3DA1">
        <w:rPr>
          <w:rFonts w:ascii="Times New Roman" w:hAnsi="Times New Roman"/>
          <w:spacing w:val="-4"/>
          <w:sz w:val="26"/>
          <w:szCs w:val="26"/>
          <w:lang w:val="nb-NO"/>
        </w:rPr>
        <w:t>giai</w:t>
      </w:r>
      <w:r w:rsidR="00C36CDA" w:rsidRPr="000F3DA1">
        <w:rPr>
          <w:rFonts w:ascii="Times New Roman" w:hAnsi="Times New Roman"/>
          <w:spacing w:val="-4"/>
          <w:sz w:val="26"/>
          <w:szCs w:val="26"/>
          <w:lang w:val="nb-NO"/>
        </w:rPr>
        <w:t xml:space="preserve"> đoạn 2018-2021; Công văn số 208/PGD&amp;ĐT ngày 12/4</w:t>
      </w:r>
      <w:r w:rsidRPr="000F3DA1">
        <w:rPr>
          <w:rFonts w:ascii="Times New Roman" w:hAnsi="Times New Roman"/>
          <w:spacing w:val="-4"/>
          <w:sz w:val="26"/>
          <w:szCs w:val="26"/>
          <w:lang w:val="nb-NO"/>
        </w:rPr>
        <w:t>/2019</w:t>
      </w:r>
      <w:r w:rsidR="00C36CDA" w:rsidRPr="000F3DA1">
        <w:rPr>
          <w:rFonts w:ascii="Times New Roman" w:hAnsi="Times New Roman"/>
          <w:spacing w:val="-4"/>
          <w:sz w:val="26"/>
          <w:szCs w:val="26"/>
          <w:lang w:val="nb-NO"/>
        </w:rPr>
        <w:t xml:space="preserve"> của Phòng GD&amp;ĐT về việc</w:t>
      </w:r>
      <w:r w:rsidRPr="000F3DA1">
        <w:rPr>
          <w:rFonts w:ascii="Times New Roman" w:hAnsi="Times New Roman"/>
          <w:spacing w:val="-4"/>
          <w:sz w:val="26"/>
          <w:szCs w:val="26"/>
          <w:lang w:val="nb-NO"/>
        </w:rPr>
        <w:t xml:space="preserve"> tăng cường</w:t>
      </w:r>
      <w:r w:rsidR="00C36CDA" w:rsidRPr="000F3DA1">
        <w:rPr>
          <w:rFonts w:ascii="Times New Roman" w:hAnsi="Times New Roman"/>
          <w:spacing w:val="-4"/>
          <w:sz w:val="26"/>
          <w:szCs w:val="26"/>
          <w:lang w:val="nb-NO"/>
        </w:rPr>
        <w:t xml:space="preserve"> triển khai và kiểm tra công tác</w:t>
      </w:r>
      <w:r w:rsidRPr="000F3DA1">
        <w:rPr>
          <w:rFonts w:ascii="Times New Roman" w:hAnsi="Times New Roman"/>
          <w:spacing w:val="-4"/>
          <w:sz w:val="26"/>
          <w:szCs w:val="26"/>
          <w:lang w:val="nb-NO"/>
        </w:rPr>
        <w:t xml:space="preserve"> phòng, chống bạo lực học đường trong các cơ sở giáo dục. Tăng cường tổ chức các hoạt động phổ biến, giáo dục phòng, chống bạo lực học đường, xây dựng môi trường giáo dục an toàn lành mạnh, thận thiện. </w:t>
      </w:r>
    </w:p>
    <w:p w:rsidR="00245B11" w:rsidRPr="000F3DA1" w:rsidRDefault="00245B11" w:rsidP="00245B11">
      <w:pPr>
        <w:ind w:firstLine="720"/>
        <w:jc w:val="both"/>
        <w:rPr>
          <w:rFonts w:ascii="Times New Roman" w:hAnsi="Times New Roman"/>
          <w:sz w:val="26"/>
          <w:szCs w:val="26"/>
          <w:lang w:val="nb-NO"/>
        </w:rPr>
      </w:pPr>
      <w:r w:rsidRPr="000F3DA1">
        <w:rPr>
          <w:rFonts w:ascii="Times New Roman" w:hAnsi="Times New Roman"/>
          <w:sz w:val="26"/>
          <w:szCs w:val="26"/>
          <w:lang w:val="nb-NO"/>
        </w:rPr>
        <w:t>Triển khai hiệu quả các hoạt động phổ biến, giáo d</w:t>
      </w:r>
      <w:r w:rsidR="00CB3977" w:rsidRPr="000F3DA1">
        <w:rPr>
          <w:rFonts w:ascii="Times New Roman" w:hAnsi="Times New Roman"/>
          <w:sz w:val="26"/>
          <w:szCs w:val="26"/>
          <w:lang w:val="nb-NO"/>
        </w:rPr>
        <w:t>ục pháp luật thông qua các HDDNGLL</w:t>
      </w:r>
      <w:r w:rsidRPr="000F3DA1">
        <w:rPr>
          <w:rFonts w:ascii="Times New Roman" w:hAnsi="Times New Roman"/>
          <w:sz w:val="26"/>
          <w:szCs w:val="26"/>
          <w:lang w:val="nb-NO"/>
        </w:rPr>
        <w:t>, hoạt động ngoại khóa trong nhà trường theo Kế hoạch số 38/KH-UBND ngày 31/3/2018 của UBND tỉnh tiếp tục thực hiện Đề án “Tăng cường công tác phổ biến, giáo dục pháp luật nhằm nâng cao ý thức pháp luật cho than</w:t>
      </w:r>
      <w:r w:rsidR="002C271D" w:rsidRPr="000F3DA1">
        <w:rPr>
          <w:rFonts w:ascii="Times New Roman" w:hAnsi="Times New Roman"/>
          <w:sz w:val="26"/>
          <w:szCs w:val="26"/>
          <w:lang w:val="nb-NO"/>
        </w:rPr>
        <w:t>h, thiếu niên giai đoạn 2010-</w:t>
      </w:r>
      <w:r w:rsidRPr="000F3DA1">
        <w:rPr>
          <w:rFonts w:ascii="Times New Roman" w:hAnsi="Times New Roman"/>
          <w:sz w:val="26"/>
          <w:szCs w:val="26"/>
          <w:lang w:val="nb-NO"/>
        </w:rPr>
        <w:t>2015” đến năm 2020 trên địa bàn tỉnh Hưng Yên;</w:t>
      </w:r>
      <w:r w:rsidRPr="000F3DA1">
        <w:rPr>
          <w:rFonts w:ascii="Times New Roman" w:hAnsi="Times New Roman"/>
          <w:bCs/>
          <w:sz w:val="26"/>
          <w:szCs w:val="26"/>
          <w:lang w:val="nb-NO"/>
        </w:rPr>
        <w:t xml:space="preserve"> Kế hoạch số 93/KH-UBND ngày 07/8/2018 của </w:t>
      </w:r>
      <w:r w:rsidR="00CB3977" w:rsidRPr="000F3DA1">
        <w:rPr>
          <w:rFonts w:ascii="Times New Roman" w:hAnsi="Times New Roman"/>
          <w:bCs/>
          <w:sz w:val="26"/>
          <w:szCs w:val="26"/>
          <w:lang w:val="nb-NO"/>
        </w:rPr>
        <w:t xml:space="preserve">UBND </w:t>
      </w:r>
      <w:r w:rsidRPr="000F3DA1">
        <w:rPr>
          <w:rFonts w:ascii="Times New Roman" w:hAnsi="Times New Roman"/>
          <w:bCs/>
          <w:sz w:val="26"/>
          <w:szCs w:val="26"/>
          <w:lang w:val="nb-NO"/>
        </w:rPr>
        <w:t xml:space="preserve">tỉnh về “Tiếp tục triển khai thực hiện Đề án “Nâng cao chất lượng công tác phổ biến, giáo dục pháp luật trong nhà trường” đến năm 2021 trên địa bàn tỉnh Hưng Yên”; </w:t>
      </w:r>
      <w:r w:rsidRPr="000F3DA1">
        <w:rPr>
          <w:rFonts w:ascii="Times New Roman" w:hAnsi="Times New Roman"/>
          <w:sz w:val="26"/>
          <w:szCs w:val="26"/>
          <w:lang w:val="nb-NO"/>
        </w:rPr>
        <w:t>Kế hoạch liên ngành số 04/</w:t>
      </w:r>
      <w:r w:rsidR="00EA5D74" w:rsidRPr="000F3DA1">
        <w:rPr>
          <w:rFonts w:ascii="Times New Roman" w:hAnsi="Times New Roman"/>
          <w:sz w:val="26"/>
          <w:szCs w:val="26"/>
          <w:lang w:val="nb-NO"/>
        </w:rPr>
        <w:t xml:space="preserve">KHLN/TĐTN-SGDĐT ngày 28/2/2019 </w:t>
      </w:r>
      <w:r w:rsidRPr="000F3DA1">
        <w:rPr>
          <w:rFonts w:ascii="Times New Roman" w:hAnsi="Times New Roman"/>
          <w:sz w:val="26"/>
          <w:szCs w:val="26"/>
          <w:lang w:val="nb-NO"/>
        </w:rPr>
        <w:t xml:space="preserve">phối hợp tổ chức các hoạt động tuyên truyền, phổ biến giáo dục pháp luật </w:t>
      </w:r>
      <w:r w:rsidR="00CB3977" w:rsidRPr="000F3DA1">
        <w:rPr>
          <w:rFonts w:ascii="Times New Roman" w:hAnsi="Times New Roman"/>
          <w:sz w:val="26"/>
          <w:szCs w:val="26"/>
          <w:lang w:val="nb-NO"/>
        </w:rPr>
        <w:t>cho đoàn viên thanh niên, HSSV</w:t>
      </w:r>
      <w:r w:rsidRPr="000F3DA1">
        <w:rPr>
          <w:rFonts w:ascii="Times New Roman" w:hAnsi="Times New Roman"/>
          <w:sz w:val="26"/>
          <w:szCs w:val="26"/>
          <w:lang w:val="nb-NO"/>
        </w:rPr>
        <w:t xml:space="preserve"> khối trường học đến năm 2025. Tăng cường trang bị, bổ sung các đầu sách cho tủ sách pháp luật. Thực hiện nghiêm túc các nội dung chỉ đạo tại Công văn số 853/SGDĐT-CTTT-GDCN ngày 31/5/2019 của Sở </w:t>
      </w:r>
      <w:r w:rsidR="00CB3977" w:rsidRPr="000F3DA1">
        <w:rPr>
          <w:rFonts w:ascii="Times New Roman" w:hAnsi="Times New Roman"/>
          <w:sz w:val="26"/>
          <w:szCs w:val="26"/>
          <w:lang w:val="nb-NO"/>
        </w:rPr>
        <w:t xml:space="preserve">GD&amp;DDT </w:t>
      </w:r>
      <w:r w:rsidRPr="000F3DA1">
        <w:rPr>
          <w:rFonts w:ascii="Times New Roman" w:hAnsi="Times New Roman"/>
          <w:sz w:val="26"/>
          <w:szCs w:val="26"/>
          <w:lang w:val="nb-NO"/>
        </w:rPr>
        <w:t xml:space="preserve">tạo hướng dẫn xây dựng, quản lý, khai thác Tủ sách pháp luật. </w:t>
      </w:r>
    </w:p>
    <w:p w:rsidR="00835D40" w:rsidRPr="000F3DA1" w:rsidRDefault="00641CD2"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Triển khai và thực hiện nghiêm Kế hoạch số 514/KH-PGD&amp;ĐT ngày 20/9/2019 của Phòng GD&amp;ĐT thành phố về việc tăng cường công tác giáo dục </w:t>
      </w:r>
      <w:r w:rsidR="00761DC5" w:rsidRPr="000F3DA1">
        <w:rPr>
          <w:rFonts w:ascii="Times New Roman" w:hAnsi="Times New Roman"/>
          <w:spacing w:val="-4"/>
          <w:sz w:val="26"/>
          <w:szCs w:val="26"/>
          <w:lang w:val="nb-NO"/>
        </w:rPr>
        <w:t xml:space="preserve">ATGT </w:t>
      </w:r>
      <w:r w:rsidRPr="000F3DA1">
        <w:rPr>
          <w:rFonts w:ascii="Times New Roman" w:hAnsi="Times New Roman"/>
          <w:spacing w:val="-4"/>
          <w:sz w:val="26"/>
          <w:szCs w:val="26"/>
          <w:lang w:val="nb-NO"/>
        </w:rPr>
        <w:t>trong trường học và đảm bảo trật tự</w:t>
      </w:r>
      <w:r w:rsidR="00761DC5" w:rsidRPr="000F3DA1">
        <w:rPr>
          <w:rFonts w:ascii="Times New Roman" w:hAnsi="Times New Roman"/>
          <w:spacing w:val="-4"/>
          <w:sz w:val="26"/>
          <w:szCs w:val="26"/>
          <w:lang w:val="nb-NO"/>
        </w:rPr>
        <w:t xml:space="preserve"> ATGT</w:t>
      </w:r>
      <w:r w:rsidRPr="000F3DA1">
        <w:rPr>
          <w:rFonts w:ascii="Times New Roman" w:hAnsi="Times New Roman"/>
          <w:spacing w:val="-4"/>
          <w:sz w:val="26"/>
          <w:szCs w:val="26"/>
          <w:lang w:val="nb-NO"/>
        </w:rPr>
        <w:t>, chống ùn tắc giao thông giai đoạn 2019-2021</w:t>
      </w:r>
      <w:r w:rsidR="00B71E95" w:rsidRPr="000F3DA1">
        <w:rPr>
          <w:rFonts w:ascii="Times New Roman" w:hAnsi="Times New Roman"/>
          <w:spacing w:val="-4"/>
          <w:sz w:val="26"/>
          <w:szCs w:val="26"/>
          <w:lang w:val="nb-NO"/>
        </w:rPr>
        <w:t xml:space="preserve">; </w:t>
      </w:r>
      <w:r w:rsidR="001F5CBA" w:rsidRPr="000F3DA1">
        <w:rPr>
          <w:rFonts w:ascii="Times New Roman" w:hAnsi="Times New Roman"/>
          <w:spacing w:val="-4"/>
          <w:sz w:val="26"/>
          <w:szCs w:val="26"/>
          <w:lang w:val="nb-NO"/>
        </w:rPr>
        <w:t>Công</w:t>
      </w:r>
      <w:r w:rsidR="00245B11" w:rsidRPr="000F3DA1">
        <w:rPr>
          <w:rFonts w:ascii="Times New Roman" w:hAnsi="Times New Roman"/>
          <w:spacing w:val="-4"/>
          <w:sz w:val="26"/>
          <w:szCs w:val="26"/>
          <w:lang w:val="nb-NO"/>
        </w:rPr>
        <w:t xml:space="preserve"> văn số 514</w:t>
      </w:r>
      <w:r w:rsidR="001F5CBA" w:rsidRPr="000F3DA1">
        <w:rPr>
          <w:rFonts w:ascii="Times New Roman" w:hAnsi="Times New Roman"/>
          <w:spacing w:val="-4"/>
          <w:sz w:val="26"/>
          <w:szCs w:val="26"/>
          <w:lang w:val="nb-NO"/>
        </w:rPr>
        <w:t>/PGD&amp;ĐT ngày 26</w:t>
      </w:r>
      <w:r w:rsidR="00B71E95" w:rsidRPr="000F3DA1">
        <w:rPr>
          <w:rFonts w:ascii="Times New Roman" w:hAnsi="Times New Roman"/>
          <w:spacing w:val="-4"/>
          <w:sz w:val="26"/>
          <w:szCs w:val="26"/>
          <w:lang w:val="nb-NO"/>
        </w:rPr>
        <w:t>/8/2019 về tăng cường công tác tuyên truyền, giáo dục pháp luật về ATGT trong dịp nghỉ Lễ Quốc khánh 02/9 và đầu năm họ</w:t>
      </w:r>
      <w:r w:rsidR="001F5CBA" w:rsidRPr="000F3DA1">
        <w:rPr>
          <w:rFonts w:ascii="Times New Roman" w:hAnsi="Times New Roman"/>
          <w:spacing w:val="-4"/>
          <w:sz w:val="26"/>
          <w:szCs w:val="26"/>
          <w:lang w:val="nb-NO"/>
        </w:rPr>
        <w:t>c mới 2019-2020; Công văn số 539/PGD&amp;ĐT ngày 25/9</w:t>
      </w:r>
      <w:r w:rsidR="00B71E95" w:rsidRPr="000F3DA1">
        <w:rPr>
          <w:rFonts w:ascii="Times New Roman" w:hAnsi="Times New Roman"/>
          <w:spacing w:val="-4"/>
          <w:sz w:val="26"/>
          <w:szCs w:val="26"/>
          <w:lang w:val="nb-NO"/>
        </w:rPr>
        <w:t xml:space="preserve">/2019 về tăng cường đảm bảo an toàn cho </w:t>
      </w:r>
      <w:r w:rsidR="001D1840" w:rsidRPr="000F3DA1">
        <w:rPr>
          <w:rFonts w:ascii="Times New Roman" w:hAnsi="Times New Roman"/>
          <w:spacing w:val="-4"/>
          <w:sz w:val="26"/>
          <w:szCs w:val="26"/>
          <w:lang w:val="nb-NO"/>
        </w:rPr>
        <w:t xml:space="preserve">HS </w:t>
      </w:r>
      <w:r w:rsidR="00B71E95" w:rsidRPr="000F3DA1">
        <w:rPr>
          <w:rFonts w:ascii="Times New Roman" w:hAnsi="Times New Roman"/>
          <w:spacing w:val="-4"/>
          <w:sz w:val="26"/>
          <w:szCs w:val="26"/>
          <w:lang w:val="nb-NO"/>
        </w:rPr>
        <w:t>khi sử dụng dịch vụ đưa đón bằng xe ô tô.</w:t>
      </w:r>
      <w:r w:rsidR="00B71E95" w:rsidRPr="000F3DA1">
        <w:rPr>
          <w:rFonts w:ascii="Times New Roman" w:hAnsi="Times New Roman"/>
          <w:color w:val="FF0000"/>
          <w:spacing w:val="-4"/>
          <w:sz w:val="26"/>
          <w:szCs w:val="26"/>
          <w:lang w:val="nb-NO"/>
        </w:rPr>
        <w:t xml:space="preserve"> </w:t>
      </w:r>
      <w:r w:rsidR="00B71E95" w:rsidRPr="000F3DA1">
        <w:rPr>
          <w:rFonts w:ascii="Times New Roman" w:hAnsi="Times New Roman"/>
          <w:spacing w:val="-4"/>
          <w:sz w:val="26"/>
          <w:szCs w:val="26"/>
          <w:lang w:val="nb-NO"/>
        </w:rPr>
        <w:t xml:space="preserve">Chú trọng công tác đảm bảo </w:t>
      </w:r>
      <w:r w:rsidR="00761DC5" w:rsidRPr="000F3DA1">
        <w:rPr>
          <w:rFonts w:ascii="Times New Roman" w:hAnsi="Times New Roman"/>
          <w:spacing w:val="-4"/>
          <w:sz w:val="26"/>
          <w:szCs w:val="26"/>
          <w:lang w:val="nb-NO"/>
        </w:rPr>
        <w:t xml:space="preserve">ATGT </w:t>
      </w:r>
      <w:r w:rsidR="00B71E95" w:rsidRPr="000F3DA1">
        <w:rPr>
          <w:rFonts w:ascii="Times New Roman" w:hAnsi="Times New Roman"/>
          <w:spacing w:val="-4"/>
          <w:sz w:val="26"/>
          <w:szCs w:val="26"/>
          <w:lang w:val="nb-NO"/>
        </w:rPr>
        <w:t>cho học sinh trong nhà trường và khu vực cổng trường học, an toàn trên các xe đưa, đón học sinh tới trường. Đẩy mạnh tham gia Cuộc thi “Giao thông học đường” trong học sinh THCS và triển khai sử dụng bộ tài liệu giáo dục “Văn hóa g</w:t>
      </w:r>
      <w:r w:rsidR="00761DC5" w:rsidRPr="000F3DA1">
        <w:rPr>
          <w:rFonts w:ascii="Times New Roman" w:hAnsi="Times New Roman"/>
          <w:spacing w:val="-4"/>
          <w:sz w:val="26"/>
          <w:szCs w:val="26"/>
          <w:lang w:val="nb-NO"/>
        </w:rPr>
        <w:t>iao thông” cho học sinh TH</w:t>
      </w:r>
      <w:r w:rsidR="00B71E95" w:rsidRPr="000F3DA1">
        <w:rPr>
          <w:rFonts w:ascii="Times New Roman" w:hAnsi="Times New Roman"/>
          <w:spacing w:val="-4"/>
          <w:sz w:val="26"/>
          <w:szCs w:val="26"/>
          <w:lang w:val="nb-NO"/>
        </w:rPr>
        <w:t xml:space="preserve">, THCS trong quá trình giáo dục ATGT cho học sinh.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Tăng cường công tác đảm bảo an ninh, trật tự, phòng chống tệ nạn xã hội; phòng ngừa tội phạm và phòng chống vi phạm pháp luật trong học sinh. Tăng cường công tác phối hợp giữa nhà trường và Công an phường trong công tác bảo đảm an ninh, trật tự trường học. Tiếp tục</w:t>
      </w:r>
      <w:r w:rsidR="00751763" w:rsidRPr="000F3DA1">
        <w:rPr>
          <w:rFonts w:ascii="Times New Roman" w:hAnsi="Times New Roman"/>
          <w:spacing w:val="-4"/>
          <w:sz w:val="26"/>
          <w:szCs w:val="26"/>
          <w:lang w:val="nb-NO"/>
        </w:rPr>
        <w:t xml:space="preserve"> triển khai hiệu quả Kế hoạch 323/KH-PGD&amp;ĐT ngày 05</w:t>
      </w:r>
      <w:r w:rsidRPr="000F3DA1">
        <w:rPr>
          <w:rFonts w:ascii="Times New Roman" w:hAnsi="Times New Roman"/>
          <w:spacing w:val="-4"/>
          <w:sz w:val="26"/>
          <w:szCs w:val="26"/>
          <w:lang w:val="nb-NO"/>
        </w:rPr>
        <w:t xml:space="preserve">/7/2016 của Phòng GD&amp;ĐT về việc thực hiện Chương trình hành động của Chính phủ thực hiện Chỉ thị số 46/CT-TW ngày </w:t>
      </w:r>
      <w:r w:rsidRPr="000F3DA1">
        <w:rPr>
          <w:rFonts w:ascii="Times New Roman" w:hAnsi="Times New Roman"/>
          <w:spacing w:val="-4"/>
          <w:sz w:val="26"/>
          <w:szCs w:val="26"/>
          <w:lang w:val="nb-NO"/>
        </w:rPr>
        <w:lastRenderedPageBreak/>
        <w:t>22/6/2015 của Bộ Chính trị về “Tăng cường sự lãnh đạo của Đảng đối với công tác bảo đảm an ninh, trật tự trong tình hình mới”. Đẩy mạnh các hoạt động tuyên truyền phòng, chống tội phạm, tệ nạn ma tuý, mại dâm, đặc biệt là thời gian đầu năm học, sau kỳ nghỉ tết và các hoạt động cao điểm hưởng ứng Ngày toàn dân phòng chống ma tuý ngày 26/6.</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Tăng cường công tác quản lý học sinh trong thời gian học tập ở trường. Không để xảy ra hiện tượng học sinh tự ý bỏ giờ, bỏ buổi; nghiêm cấm học sinh ăn quà vặt trong và ngoài nhà trường. Phối hợp với chính quyền địa phương có biện pháp giải toả các hàng quán quanh cổng trường buôn bán các loại thực phẩm không rõ nguồn gốc không đảm bảo an toàn. </w:t>
      </w:r>
    </w:p>
    <w:p w:rsidR="00B71E95" w:rsidRPr="000F3DA1" w:rsidRDefault="00B71E95" w:rsidP="00102D8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Thực hiện các quy định về việc tổ chức mặc đồng phục của </w:t>
      </w:r>
      <w:r w:rsidR="00AA33B7" w:rsidRPr="000F3DA1">
        <w:rPr>
          <w:rFonts w:ascii="Times New Roman" w:hAnsi="Times New Roman"/>
          <w:spacing w:val="-4"/>
          <w:sz w:val="26"/>
          <w:szCs w:val="26"/>
          <w:lang w:val="nb-NO"/>
        </w:rPr>
        <w:t xml:space="preserve">HS </w:t>
      </w:r>
      <w:r w:rsidRPr="000F3DA1">
        <w:rPr>
          <w:rFonts w:ascii="Times New Roman" w:hAnsi="Times New Roman"/>
          <w:spacing w:val="-4"/>
          <w:sz w:val="26"/>
          <w:szCs w:val="26"/>
          <w:lang w:val="nb-NO"/>
        </w:rPr>
        <w:t>theo Chỉ thị số 1537/CT-BGDĐT ngày 05/5/2014, Thông tư số 26/2009/TT-BGDĐT ngày 30/9/2009, Công văn số 5453/BGDĐT-VP ngày 02/10/2014 về việc chấn chỉnh tình trạng lạm thu trong các cơ</w:t>
      </w:r>
      <w:r w:rsidR="00102D85" w:rsidRPr="000F3DA1">
        <w:rPr>
          <w:rFonts w:ascii="Times New Roman" w:hAnsi="Times New Roman"/>
          <w:spacing w:val="-4"/>
          <w:sz w:val="26"/>
          <w:szCs w:val="26"/>
          <w:lang w:val="nb-NO"/>
        </w:rPr>
        <w:t xml:space="preserve"> </w:t>
      </w:r>
      <w:r w:rsidRPr="000F3DA1">
        <w:rPr>
          <w:rFonts w:ascii="Times New Roman" w:hAnsi="Times New Roman"/>
          <w:spacing w:val="-4"/>
          <w:sz w:val="26"/>
          <w:szCs w:val="26"/>
          <w:lang w:val="nb-NO"/>
        </w:rPr>
        <w:t>sở giáo dục về tổ chức mặc đồng phục của</w:t>
      </w:r>
      <w:r w:rsidR="00AA33B7" w:rsidRPr="000F3DA1">
        <w:rPr>
          <w:rFonts w:ascii="Times New Roman" w:hAnsi="Times New Roman"/>
          <w:spacing w:val="-4"/>
          <w:sz w:val="26"/>
          <w:szCs w:val="26"/>
          <w:lang w:val="nb-NO"/>
        </w:rPr>
        <w:t xml:space="preserve"> HS, SV</w:t>
      </w:r>
      <w:r w:rsidRPr="000F3DA1">
        <w:rPr>
          <w:rFonts w:ascii="Times New Roman" w:hAnsi="Times New Roman"/>
          <w:spacing w:val="-4"/>
          <w:sz w:val="26"/>
          <w:szCs w:val="26"/>
          <w:lang w:val="nb-NO"/>
        </w:rPr>
        <w:t xml:space="preserve">. Có hình thức xử lý nghiêm, kịp thời đối với cơ sở giáo dục để xảy ra tiêu cực trong việc may (mua) quần áo đồng phục, lễ phục trái quy định. </w:t>
      </w:r>
    </w:p>
    <w:p w:rsidR="00B71E95" w:rsidRPr="000F3DA1" w:rsidRDefault="00835D40" w:rsidP="00B71E95">
      <w:pPr>
        <w:ind w:firstLine="720"/>
        <w:jc w:val="both"/>
        <w:rPr>
          <w:rFonts w:ascii="Times New Roman" w:hAnsi="Times New Roman"/>
          <w:spacing w:val="-4"/>
          <w:sz w:val="26"/>
          <w:szCs w:val="26"/>
          <w:lang w:val="nb-NO"/>
        </w:rPr>
      </w:pPr>
      <w:r>
        <w:rPr>
          <w:rFonts w:ascii="Times New Roman" w:hAnsi="Times New Roman"/>
          <w:spacing w:val="-4"/>
          <w:sz w:val="26"/>
          <w:szCs w:val="26"/>
          <w:lang w:val="nb-NO"/>
        </w:rPr>
        <w:t>T</w:t>
      </w:r>
      <w:r w:rsidR="00B71E95" w:rsidRPr="000F3DA1">
        <w:rPr>
          <w:rFonts w:ascii="Times New Roman" w:hAnsi="Times New Roman"/>
          <w:spacing w:val="-4"/>
          <w:sz w:val="26"/>
          <w:szCs w:val="26"/>
          <w:lang w:val="nb-NO"/>
        </w:rPr>
        <w:t>ổ chức lồng ghép nội dung giáo dục gia đình trong các môn học Đạo đức, Giáo dục công dân, hoạt động giáo dục kỹ năng sống và hoạt động Đoàn, Đội.</w:t>
      </w:r>
    </w:p>
    <w:p w:rsidR="00B71E95" w:rsidRPr="000F3DA1" w:rsidRDefault="00B71E95" w:rsidP="00B71E95">
      <w:pPr>
        <w:pStyle w:val="Default"/>
        <w:jc w:val="both"/>
        <w:rPr>
          <w:b/>
          <w:bCs/>
          <w:spacing w:val="-4"/>
          <w:sz w:val="26"/>
          <w:szCs w:val="26"/>
          <w:lang w:val="nb-NO"/>
        </w:rPr>
      </w:pPr>
      <w:r w:rsidRPr="000F3DA1">
        <w:rPr>
          <w:b/>
          <w:bCs/>
          <w:spacing w:val="-4"/>
          <w:sz w:val="26"/>
          <w:szCs w:val="26"/>
          <w:lang w:val="nb-NO"/>
        </w:rPr>
        <w:tab/>
        <w:t xml:space="preserve">2.4. Công tác giáo dục thể chất, hoạt động thể thao trường học </w:t>
      </w:r>
    </w:p>
    <w:p w:rsidR="00B71E95" w:rsidRPr="000F3DA1" w:rsidRDefault="00B71E95" w:rsidP="00B71E95">
      <w:pPr>
        <w:pStyle w:val="Default"/>
        <w:jc w:val="both"/>
        <w:rPr>
          <w:i/>
          <w:iCs/>
          <w:spacing w:val="-4"/>
          <w:sz w:val="26"/>
          <w:szCs w:val="26"/>
          <w:lang w:val="nb-NO"/>
        </w:rPr>
      </w:pPr>
      <w:r w:rsidRPr="000F3DA1">
        <w:rPr>
          <w:b/>
          <w:bCs/>
          <w:spacing w:val="-4"/>
          <w:sz w:val="26"/>
          <w:szCs w:val="26"/>
          <w:lang w:val="nb-NO"/>
        </w:rPr>
        <w:tab/>
      </w:r>
      <w:r w:rsidRPr="000F3DA1">
        <w:rPr>
          <w:i/>
          <w:iCs/>
          <w:spacing w:val="-4"/>
          <w:sz w:val="26"/>
          <w:szCs w:val="26"/>
          <w:lang w:val="nb-NO"/>
        </w:rPr>
        <w:t xml:space="preserve">a. Công tác giáo dục thể chất </w:t>
      </w:r>
    </w:p>
    <w:p w:rsidR="00B71E95" w:rsidRPr="000F3DA1" w:rsidRDefault="00B71E95" w:rsidP="00B71E95">
      <w:pPr>
        <w:pStyle w:val="Default"/>
        <w:jc w:val="both"/>
        <w:rPr>
          <w:spacing w:val="-4"/>
          <w:sz w:val="26"/>
          <w:szCs w:val="26"/>
          <w:lang w:val="nb-NO"/>
        </w:rPr>
      </w:pPr>
      <w:r w:rsidRPr="000F3DA1">
        <w:rPr>
          <w:i/>
          <w:iCs/>
          <w:spacing w:val="-4"/>
          <w:sz w:val="26"/>
          <w:szCs w:val="26"/>
          <w:lang w:val="nb-NO"/>
        </w:rPr>
        <w:tab/>
      </w:r>
      <w:r w:rsidRPr="000F3DA1">
        <w:rPr>
          <w:spacing w:val="-4"/>
          <w:sz w:val="26"/>
          <w:szCs w:val="26"/>
          <w:lang w:val="nb-NO"/>
        </w:rPr>
        <w:t>Tổ chức thực hiện hiệu quả chương trình môn học GDTC, đảm bảo thời lượng, phù hợp về nội dung, hình thức. Đổi mới phương pháp GDTC theo hướng phát triển năng lực học sinh, tạo sự hứng thú, yêu thích cho học sinh khi tham gia giờ học thể dục. Chuẩn bị điều kiện về cơ sở vật chất, đội ngũ giáo viên đảm bảo đủ về số lượng và trình độ chuyên môn đáp ứng yêu cầu thực hiện hiệu quả chương trình môn học Giáo dục thể chất thuộc chương trình giáo dục phổ thông mới. Tổ chức tập huấn bồi dưỡng nâng cao trình độ chuyên môn, nghiệp vụ cho cán bộ, giáo viên</w:t>
      </w:r>
      <w:r w:rsidR="00500DFF" w:rsidRPr="000F3DA1">
        <w:rPr>
          <w:spacing w:val="-4"/>
          <w:sz w:val="26"/>
          <w:szCs w:val="26"/>
          <w:lang w:val="nb-NO"/>
        </w:rPr>
        <w:t xml:space="preserve"> </w:t>
      </w:r>
      <w:r w:rsidRPr="000F3DA1">
        <w:rPr>
          <w:spacing w:val="-4"/>
          <w:sz w:val="26"/>
          <w:szCs w:val="26"/>
          <w:lang w:val="nb-NO"/>
        </w:rPr>
        <w:t xml:space="preserve">làm công tác GDTC và thể thao trường học. </w:t>
      </w:r>
    </w:p>
    <w:p w:rsidR="00B71E95" w:rsidRPr="000F3DA1" w:rsidRDefault="00B71E95" w:rsidP="00B71E95">
      <w:pPr>
        <w:pStyle w:val="Default"/>
        <w:jc w:val="both"/>
        <w:rPr>
          <w:spacing w:val="-4"/>
          <w:sz w:val="26"/>
          <w:szCs w:val="26"/>
          <w:lang w:val="nb-NO"/>
        </w:rPr>
      </w:pPr>
      <w:r w:rsidRPr="000F3DA1">
        <w:rPr>
          <w:spacing w:val="-4"/>
          <w:sz w:val="26"/>
          <w:szCs w:val="26"/>
          <w:lang w:val="nb-NO"/>
        </w:rPr>
        <w:tab/>
        <w:t xml:space="preserve">Tăng cường kiểm tra, giám sát việc thực hiện công tác GDTC, hoạt động thể thao, công tác phòng, chống tai nạn đuối nước học sinh. </w:t>
      </w:r>
    </w:p>
    <w:p w:rsidR="00B71E95" w:rsidRPr="000F3DA1" w:rsidRDefault="00B71E95" w:rsidP="00B71E95">
      <w:pPr>
        <w:pStyle w:val="Default"/>
        <w:jc w:val="both"/>
        <w:rPr>
          <w:spacing w:val="-4"/>
          <w:sz w:val="26"/>
          <w:szCs w:val="26"/>
          <w:lang w:val="nb-NO"/>
        </w:rPr>
      </w:pPr>
      <w:r w:rsidRPr="000F3DA1">
        <w:rPr>
          <w:spacing w:val="-4"/>
          <w:sz w:val="26"/>
          <w:szCs w:val="26"/>
          <w:lang w:val="nb-NO"/>
        </w:rPr>
        <w:tab/>
      </w:r>
      <w:r w:rsidRPr="000F3DA1">
        <w:rPr>
          <w:i/>
          <w:iCs/>
          <w:spacing w:val="-4"/>
          <w:sz w:val="26"/>
          <w:szCs w:val="26"/>
          <w:lang w:val="nb-NO"/>
        </w:rPr>
        <w:t xml:space="preserve">b. Hoạt động thể thao trường học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Đẩy mạnh phong trào tập luyện thể thao trong nhà trường, tạo điều kiện cho HS, cán bộ nhà giáo (CBNG) được thường xuyên tham gia tập luyện, thi đấu nhằm duy trì, nâng cao sức khỏe, thể lực phục vụ lao động, học tập.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Tổ chức Hội khỏe Phù Đổng cấp trường, tuyển chọn, thành lập đoàn vận động viên tham gia Hội khỏe Phù Đổng </w:t>
      </w:r>
      <w:r w:rsidR="001567B9" w:rsidRPr="000F3DA1">
        <w:rPr>
          <w:rFonts w:ascii="Times New Roman" w:hAnsi="Times New Roman"/>
          <w:spacing w:val="-4"/>
          <w:sz w:val="26"/>
          <w:szCs w:val="26"/>
          <w:lang w:val="nb-NO"/>
        </w:rPr>
        <w:t>cấp thành phố</w:t>
      </w:r>
      <w:r w:rsidR="001567B9">
        <w:rPr>
          <w:rFonts w:ascii="Times New Roman" w:hAnsi="Times New Roman"/>
          <w:spacing w:val="-4"/>
          <w:sz w:val="26"/>
          <w:szCs w:val="26"/>
          <w:lang w:val="nb-NO"/>
        </w:rPr>
        <w:t xml:space="preserve"> </w:t>
      </w:r>
      <w:r w:rsidRPr="000F3DA1">
        <w:rPr>
          <w:rFonts w:ascii="Times New Roman" w:hAnsi="Times New Roman"/>
          <w:spacing w:val="-4"/>
          <w:sz w:val="26"/>
          <w:szCs w:val="26"/>
          <w:lang w:val="nb-NO"/>
        </w:rPr>
        <w:t xml:space="preserve">lần thứ X năm 2020. </w:t>
      </w:r>
      <w:r w:rsidR="00DE6E6E">
        <w:rPr>
          <w:rFonts w:ascii="Times New Roman" w:hAnsi="Times New Roman"/>
          <w:spacing w:val="-4"/>
          <w:sz w:val="26"/>
          <w:szCs w:val="26"/>
          <w:lang w:val="nb-NO"/>
        </w:rPr>
        <w:t>N</w:t>
      </w:r>
      <w:r w:rsidRPr="000F3DA1">
        <w:rPr>
          <w:rFonts w:ascii="Times New Roman" w:hAnsi="Times New Roman"/>
          <w:spacing w:val="-4"/>
          <w:sz w:val="26"/>
          <w:szCs w:val="26"/>
          <w:lang w:val="nb-NO"/>
        </w:rPr>
        <w:t xml:space="preserve">hà trường tổ chức cho học sinh tập thể dục buổi sáng, thể dục giữa giờ thường xuyên; </w:t>
      </w:r>
    </w:p>
    <w:p w:rsidR="00B71E95" w:rsidRPr="000F3DA1" w:rsidRDefault="00B71E95" w:rsidP="00B71E95">
      <w:pPr>
        <w:ind w:firstLine="720"/>
        <w:jc w:val="both"/>
        <w:rPr>
          <w:rFonts w:ascii="Times New Roman" w:hAnsi="Times New Roman"/>
          <w:b/>
          <w:bCs/>
          <w:spacing w:val="-4"/>
          <w:sz w:val="26"/>
          <w:szCs w:val="26"/>
          <w:lang w:val="nb-NO"/>
        </w:rPr>
      </w:pPr>
      <w:r w:rsidRPr="000F3DA1">
        <w:rPr>
          <w:rFonts w:ascii="Times New Roman" w:hAnsi="Times New Roman"/>
          <w:b/>
          <w:bCs/>
          <w:spacing w:val="-4"/>
          <w:sz w:val="26"/>
          <w:szCs w:val="26"/>
          <w:lang w:val="nb-NO"/>
        </w:rPr>
        <w:t xml:space="preserve">2.5. Công tác phòng, chống tai nạn đuối nước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Triển khai hiệu quả công tác phòng, chống tai nạn đuối nước đối với học sinh; chú trọng nội dung tuyên truyền, giáo dục hướng dẫn học sinh kỹ năng nhận biết nguy cơ đuối nước, biết chủ động phòng, tránh tai nạn đuối nước; hướng dẫn học sinh sử dụng thiết thực và hiệu quả tài liệu hướng dẫn phòng</w:t>
      </w:r>
      <w:r w:rsidR="00D108BA" w:rsidRPr="000F3DA1">
        <w:rPr>
          <w:rFonts w:ascii="Times New Roman" w:hAnsi="Times New Roman"/>
          <w:spacing w:val="-4"/>
          <w:sz w:val="26"/>
          <w:szCs w:val="26"/>
          <w:lang w:val="nb-NO"/>
        </w:rPr>
        <w:t>, tránh đuối nước cho học sinh.</w:t>
      </w:r>
      <w:r w:rsidRPr="000F3DA1">
        <w:rPr>
          <w:rFonts w:ascii="Times New Roman" w:hAnsi="Times New Roman"/>
          <w:spacing w:val="-4"/>
          <w:sz w:val="26"/>
          <w:szCs w:val="26"/>
          <w:lang w:val="nb-NO"/>
        </w:rPr>
        <w:t xml:space="preserve"> </w:t>
      </w:r>
    </w:p>
    <w:p w:rsidR="00B71E95" w:rsidRPr="000F3DA1" w:rsidRDefault="00DE6E6E" w:rsidP="00B71E95">
      <w:pPr>
        <w:ind w:firstLine="720"/>
        <w:jc w:val="both"/>
        <w:rPr>
          <w:rFonts w:ascii="Times New Roman" w:hAnsi="Times New Roman"/>
          <w:spacing w:val="-4"/>
          <w:sz w:val="26"/>
          <w:szCs w:val="26"/>
          <w:lang w:val="nb-NO"/>
        </w:rPr>
      </w:pPr>
      <w:r>
        <w:rPr>
          <w:rFonts w:ascii="Times New Roman" w:hAnsi="Times New Roman"/>
          <w:spacing w:val="-4"/>
          <w:sz w:val="26"/>
          <w:szCs w:val="26"/>
          <w:lang w:val="nb-NO"/>
        </w:rPr>
        <w:t>Hướng</w:t>
      </w:r>
      <w:r w:rsidR="00B71E95" w:rsidRPr="000F3DA1">
        <w:rPr>
          <w:rFonts w:ascii="Times New Roman" w:hAnsi="Times New Roman"/>
          <w:spacing w:val="-4"/>
          <w:sz w:val="26"/>
          <w:szCs w:val="26"/>
          <w:lang w:val="nb-NO"/>
        </w:rPr>
        <w:t xml:space="preserve"> dẫn, giao nhiệm vụ cho giáo viên chủ nhiệm, giáo viên dạy các tiết học cuối (trước khi học sinh tan trường) thường xuyên nhắc nhở, hướng dẫn các em thực hiện quy định an toàn từ nhà đến trường và từ trường trở về nhà; khuyến cáo các em không được chơi, đùa nghịch gần những nơi tiềm ẩn nguy cơ đuối nước (ao, hồ, sông, mương, hố công trình,...), tự ý hoặc rủ nhau đi tắm, đi bơi khi không có người lớn đi cùng. </w:t>
      </w:r>
      <w:r w:rsidR="00B71E95" w:rsidRPr="000F3DA1">
        <w:rPr>
          <w:rFonts w:ascii="Times New Roman" w:hAnsi="Times New Roman"/>
          <w:spacing w:val="-4"/>
          <w:sz w:val="26"/>
          <w:szCs w:val="26"/>
          <w:lang w:val="nb-NO"/>
        </w:rPr>
        <w:tab/>
      </w:r>
    </w:p>
    <w:p w:rsidR="00B71E95" w:rsidRPr="000F3DA1" w:rsidRDefault="00B71E95" w:rsidP="00807D3A">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Tổ chức và hưởng ứng “Ngày hội xuống nước của học sinh”, phòng chống tai nạn đuối nước năm học 2019-2020. Tăng cường công tác tập huấn, bồi dưỡng phương pháp, kỹ năng dạy </w:t>
      </w:r>
      <w:r w:rsidRPr="000F3DA1">
        <w:rPr>
          <w:rFonts w:ascii="Times New Roman" w:hAnsi="Times New Roman"/>
          <w:spacing w:val="-4"/>
          <w:sz w:val="26"/>
          <w:szCs w:val="26"/>
          <w:lang w:val="nb-NO"/>
        </w:rPr>
        <w:lastRenderedPageBreak/>
        <w:t xml:space="preserve">bơi, cứu đuối; kỹ năng phòng, tránh tai nạn thương tích, đuối nước cho đội ngũ cán bộ giáo viên thể dục, giáo viên phụ trách. </w:t>
      </w:r>
    </w:p>
    <w:p w:rsidR="00B71E95" w:rsidRPr="000F3DA1" w:rsidRDefault="00B71E95" w:rsidP="00B71E95">
      <w:pPr>
        <w:ind w:firstLine="720"/>
        <w:jc w:val="both"/>
        <w:rPr>
          <w:rFonts w:ascii="Times New Roman" w:hAnsi="Times New Roman"/>
          <w:b/>
          <w:bCs/>
          <w:spacing w:val="-4"/>
          <w:sz w:val="26"/>
          <w:szCs w:val="26"/>
          <w:lang w:val="nb-NO"/>
        </w:rPr>
      </w:pPr>
      <w:r w:rsidRPr="000F3DA1">
        <w:rPr>
          <w:rFonts w:ascii="Times New Roman" w:hAnsi="Times New Roman"/>
          <w:b/>
          <w:bCs/>
          <w:spacing w:val="-4"/>
          <w:sz w:val="26"/>
          <w:szCs w:val="26"/>
          <w:lang w:val="nb-NO"/>
        </w:rPr>
        <w:t xml:space="preserve">2.6. Công tác Y tế trường học </w:t>
      </w:r>
    </w:p>
    <w:p w:rsidR="00B71E95" w:rsidRPr="000F3DA1" w:rsidRDefault="00B71E95" w:rsidP="00B71E95">
      <w:pPr>
        <w:ind w:firstLine="720"/>
        <w:jc w:val="both"/>
        <w:rPr>
          <w:rFonts w:ascii="Times New Roman" w:hAnsi="Times New Roman"/>
          <w:i/>
          <w:iCs/>
          <w:spacing w:val="-4"/>
          <w:sz w:val="26"/>
          <w:szCs w:val="26"/>
          <w:lang w:val="nb-NO"/>
        </w:rPr>
      </w:pPr>
      <w:r w:rsidRPr="000F3DA1">
        <w:rPr>
          <w:rFonts w:ascii="Times New Roman" w:hAnsi="Times New Roman"/>
          <w:i/>
          <w:iCs/>
          <w:spacing w:val="-4"/>
          <w:sz w:val="26"/>
          <w:szCs w:val="26"/>
          <w:lang w:val="nb-NO"/>
        </w:rPr>
        <w:t xml:space="preserve">a. Công tác sơ, cấp cứu ban đầu: </w:t>
      </w:r>
      <w:r w:rsidR="00DE6E6E">
        <w:rPr>
          <w:rFonts w:ascii="Times New Roman" w:hAnsi="Times New Roman"/>
          <w:spacing w:val="-4"/>
          <w:sz w:val="26"/>
          <w:szCs w:val="26"/>
          <w:lang w:val="nb-NO"/>
        </w:rPr>
        <w:t>Thực</w:t>
      </w:r>
      <w:r w:rsidRPr="000F3DA1">
        <w:rPr>
          <w:rFonts w:ascii="Times New Roman" w:hAnsi="Times New Roman"/>
          <w:spacing w:val="-4"/>
          <w:sz w:val="26"/>
          <w:szCs w:val="26"/>
          <w:lang w:val="nb-NO"/>
        </w:rPr>
        <w:t xml:space="preserve"> hiện nghiêm túc việc sử dụng sổ sách về công tác y tế trường học, sổ theo dõi sức khỏe cho học sinh. Tăng cường đầu tư trang thiết bị trong phòng y tế theo quy định; Phòng y tế có diện tích 20m2 và trang bị đầy đủ các trang thiết bị cần thiết chăm sóc và bảo vệ sức khỏe cho học sinh.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i/>
          <w:iCs/>
          <w:spacing w:val="-4"/>
          <w:sz w:val="26"/>
          <w:szCs w:val="26"/>
          <w:lang w:val="nb-NO"/>
        </w:rPr>
        <w:t xml:space="preserve">b. Công tác khám sức khỏe định kỳ, quản lý sức khỏe cho học sinh: </w:t>
      </w:r>
      <w:r w:rsidRPr="000F3DA1">
        <w:rPr>
          <w:rFonts w:ascii="Times New Roman" w:hAnsi="Times New Roman"/>
          <w:spacing w:val="-4"/>
          <w:sz w:val="26"/>
          <w:szCs w:val="26"/>
          <w:lang w:val="nb-NO"/>
        </w:rPr>
        <w:t xml:space="preserve">Nhà trường phối hợp với trạm y tế </w:t>
      </w:r>
      <w:r w:rsidR="00DE6E6E">
        <w:rPr>
          <w:rFonts w:ascii="Times New Roman" w:hAnsi="Times New Roman"/>
          <w:spacing w:val="-4"/>
          <w:sz w:val="26"/>
          <w:szCs w:val="26"/>
          <w:lang w:val="nb-NO"/>
        </w:rPr>
        <w:t xml:space="preserve">phường </w:t>
      </w:r>
      <w:r w:rsidRPr="000F3DA1">
        <w:rPr>
          <w:rFonts w:ascii="Times New Roman" w:hAnsi="Times New Roman"/>
          <w:spacing w:val="-4"/>
          <w:sz w:val="26"/>
          <w:szCs w:val="26"/>
          <w:lang w:val="nb-NO"/>
        </w:rPr>
        <w:t xml:space="preserve"> tổ chức khám sức khỏe định kỳ cho học sinh; Kết quả được lưu lại trong học bạ và sổ theo dõi sức khỏe theo quy định.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i/>
          <w:iCs/>
          <w:spacing w:val="-4"/>
          <w:sz w:val="26"/>
          <w:szCs w:val="26"/>
          <w:lang w:val="nb-NO"/>
        </w:rPr>
        <w:t xml:space="preserve">c. Phòng, chống dịch bệnh và tăng cường sức khỏe: </w:t>
      </w:r>
      <w:r w:rsidRPr="000F3DA1">
        <w:rPr>
          <w:rFonts w:ascii="Times New Roman" w:hAnsi="Times New Roman"/>
          <w:spacing w:val="-4"/>
          <w:sz w:val="26"/>
          <w:szCs w:val="26"/>
          <w:lang w:val="nb-NO"/>
        </w:rPr>
        <w:t>Chủ động lập kế hoạch phòng, chống dịch bệnh trong năm học theo mùa và đột xuất. Tăng cường tuyên truyền, hướng dẫn, nhắc nhở cán bộ, giáo viên, nhân viên và học sinh về cách phòng, chống dịch bệnh.</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Tổ chức tốt tháng hành động vì chất lượng VSATTP; hưởng ứng tuần lễ nước sạch vệ sinh môi trường và Ngày môi trường Thế giới. Làm tốt công tác vệ sinh môi trường, khử khuẩn trong nhà trường, lớp học, đồ dùng, đồ chơi, bếp ăn, khu vệ sinh…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Tăng cường giám sát dịch bệnh trong trường, khi phát hiện có trường hợp nghi ngờ mắc dịch bệnh cần báo cáo kịp thời về cơ quan chuyên môn, trạm y tế địa phương để kịp thời xử lý.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i/>
          <w:iCs/>
          <w:spacing w:val="-4"/>
          <w:sz w:val="26"/>
          <w:szCs w:val="26"/>
          <w:lang w:val="nb-NO"/>
        </w:rPr>
        <w:t>d. Vệ sinh môi trường</w:t>
      </w:r>
      <w:r w:rsidRPr="000F3DA1">
        <w:rPr>
          <w:rFonts w:ascii="Times New Roman" w:hAnsi="Times New Roman"/>
          <w:spacing w:val="-4"/>
          <w:sz w:val="26"/>
          <w:szCs w:val="26"/>
          <w:lang w:val="nb-NO"/>
        </w:rPr>
        <w:t xml:space="preserve">: </w:t>
      </w:r>
      <w:r w:rsidR="00DE6E6E">
        <w:rPr>
          <w:rFonts w:ascii="Times New Roman" w:hAnsi="Times New Roman"/>
          <w:spacing w:val="-4"/>
          <w:sz w:val="26"/>
          <w:szCs w:val="26"/>
          <w:lang w:val="nb-NO"/>
        </w:rPr>
        <w:t>T</w:t>
      </w:r>
      <w:r w:rsidRPr="000F3DA1">
        <w:rPr>
          <w:rFonts w:ascii="Times New Roman" w:hAnsi="Times New Roman"/>
          <w:spacing w:val="-4"/>
          <w:sz w:val="26"/>
          <w:szCs w:val="26"/>
          <w:lang w:val="nb-NO"/>
        </w:rPr>
        <w:t>hường xuyên tổ chức tổng vệ sinh môi trường xung quanh trường, phát quang bụi rậm</w:t>
      </w:r>
      <w:r w:rsidR="00D108BA" w:rsidRPr="000F3DA1">
        <w:rPr>
          <w:rFonts w:ascii="Times New Roman" w:hAnsi="Times New Roman"/>
          <w:spacing w:val="-4"/>
          <w:sz w:val="26"/>
          <w:szCs w:val="26"/>
          <w:lang w:val="nb-NO"/>
        </w:rPr>
        <w:t xml:space="preserve">. </w:t>
      </w:r>
      <w:r w:rsidRPr="000F3DA1">
        <w:rPr>
          <w:rFonts w:ascii="Times New Roman" w:hAnsi="Times New Roman"/>
          <w:spacing w:val="-4"/>
          <w:sz w:val="26"/>
          <w:szCs w:val="26"/>
          <w:lang w:val="nb-NO"/>
        </w:rPr>
        <w:t xml:space="preserve">Giáo dục ý thức giữ gìn môi trường nhà trường sạch đẹp, học sinh không xả rác bừa bãi, không để tồn đọng gây ô nhiễm môi trường. </w:t>
      </w:r>
    </w:p>
    <w:p w:rsidR="00B71E95" w:rsidRPr="000F3DA1" w:rsidRDefault="00DE6E6E" w:rsidP="00B71E95">
      <w:pPr>
        <w:ind w:firstLine="720"/>
        <w:jc w:val="both"/>
        <w:rPr>
          <w:rFonts w:ascii="Times New Roman" w:hAnsi="Times New Roman"/>
          <w:spacing w:val="-4"/>
          <w:sz w:val="26"/>
          <w:szCs w:val="26"/>
          <w:lang w:val="nb-NO"/>
        </w:rPr>
      </w:pPr>
      <w:r>
        <w:rPr>
          <w:rFonts w:ascii="Times New Roman" w:hAnsi="Times New Roman"/>
          <w:spacing w:val="-4"/>
          <w:sz w:val="26"/>
          <w:szCs w:val="26"/>
          <w:shd w:val="clear" w:color="auto" w:fill="FFFFFF"/>
          <w:lang w:val="nl-NL"/>
        </w:rPr>
        <w:t>Nhà</w:t>
      </w:r>
      <w:r w:rsidR="00B71E95" w:rsidRPr="000F3DA1">
        <w:rPr>
          <w:rFonts w:ascii="Times New Roman" w:hAnsi="Times New Roman"/>
          <w:spacing w:val="-4"/>
          <w:sz w:val="26"/>
          <w:szCs w:val="26"/>
          <w:shd w:val="clear" w:color="auto" w:fill="FFFFFF"/>
          <w:lang w:val="nl-NL"/>
        </w:rPr>
        <w:t xml:space="preserve"> trường </w:t>
      </w:r>
      <w:r w:rsidR="00B71E95" w:rsidRPr="000F3DA1">
        <w:rPr>
          <w:rFonts w:ascii="Times New Roman" w:hAnsi="Times New Roman"/>
          <w:spacing w:val="-4"/>
          <w:sz w:val="26"/>
          <w:szCs w:val="26"/>
          <w:lang w:val="nb-NO"/>
        </w:rPr>
        <w:t xml:space="preserve">tiếp tục tuyên truyền tạo sự chuyển biến và tạo nhận thức tốt </w:t>
      </w:r>
      <w:r w:rsidR="00B71E95" w:rsidRPr="000F3DA1">
        <w:rPr>
          <w:rFonts w:ascii="Times New Roman" w:hAnsi="Times New Roman"/>
          <w:spacing w:val="-4"/>
          <w:sz w:val="26"/>
          <w:szCs w:val="26"/>
          <w:shd w:val="clear" w:color="auto" w:fill="FFFFFF"/>
          <w:lang w:val="nl-NL"/>
        </w:rPr>
        <w:t xml:space="preserve">Kế hoạch số </w:t>
      </w:r>
      <w:r w:rsidR="00B71E95" w:rsidRPr="000F3DA1">
        <w:rPr>
          <w:rFonts w:ascii="Times New Roman" w:hAnsi="Times New Roman"/>
          <w:spacing w:val="-4"/>
          <w:sz w:val="26"/>
          <w:szCs w:val="26"/>
          <w:lang w:val="nl-NL"/>
        </w:rPr>
        <w:t xml:space="preserve">527/KH-PGD&amp;ĐT, ngày 31/8/2018 của Phòng GD&amp;ĐT thành phố về việc phát động phong trào “Chiều thứ 6: Xây dựng ngôi trường sạch - đẹp, lớp học thân thiện” có hiệu quả. </w:t>
      </w:r>
      <w:r w:rsidR="00B71E95" w:rsidRPr="000F3DA1">
        <w:rPr>
          <w:rFonts w:ascii="Times New Roman" w:hAnsi="Times New Roman"/>
          <w:spacing w:val="-4"/>
          <w:sz w:val="26"/>
          <w:szCs w:val="26"/>
          <w:lang w:val="nb-NO"/>
        </w:rPr>
        <w:t xml:space="preserve">Trồng cây xanh tạo bóng mát, cây cảnh… để làm tăng vẻ đẹp và màu sắc cho nhà trường.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 xml:space="preserve">Trang bị nước xà phòng cho học sinh rửa tay; hướng dẫn học sinh rửa tay theo các bước đúng quy định. </w:t>
      </w:r>
    </w:p>
    <w:p w:rsidR="00B71E95" w:rsidRPr="000F3DA1" w:rsidRDefault="00B71E95" w:rsidP="00B71E95">
      <w:pPr>
        <w:ind w:firstLine="720"/>
        <w:jc w:val="both"/>
        <w:rPr>
          <w:rFonts w:ascii="Times New Roman" w:hAnsi="Times New Roman"/>
          <w:spacing w:val="-4"/>
          <w:sz w:val="26"/>
          <w:szCs w:val="26"/>
          <w:lang w:val="nb-NO"/>
        </w:rPr>
      </w:pPr>
      <w:r w:rsidRPr="000F3DA1">
        <w:rPr>
          <w:rFonts w:ascii="Times New Roman" w:hAnsi="Times New Roman"/>
          <w:i/>
          <w:iCs/>
          <w:spacing w:val="-4"/>
          <w:sz w:val="26"/>
          <w:szCs w:val="26"/>
          <w:lang w:val="nb-NO"/>
        </w:rPr>
        <w:t>e. Công tác truyền thông sức khỏe</w:t>
      </w:r>
      <w:r w:rsidRPr="000F3DA1">
        <w:rPr>
          <w:rFonts w:ascii="Times New Roman" w:hAnsi="Times New Roman"/>
          <w:spacing w:val="-4"/>
          <w:sz w:val="26"/>
          <w:szCs w:val="26"/>
          <w:lang w:val="nb-NO"/>
        </w:rPr>
        <w:t xml:space="preserve">: Thường xuyên tuyên truyền, giáo dục, tư vấn sức khỏe cho học sinh, cán bộ, giáo viên và nhân viên trong toàn trường; Tổ chức tuyên truyền dưới nhiều hình thức như tuyên truyền trước cờ, hoạt động ngoại khóa, tổ chức tuyên truyền theo chuyên đề và lưu bài tuyên truyền tại hồ sơ về công tác y tế. Nội dung tuyên truyền phải phù hợp theo mùa dịch bệnh. </w:t>
      </w:r>
    </w:p>
    <w:p w:rsidR="00B71E95" w:rsidRPr="000F3DA1" w:rsidRDefault="00B71E95" w:rsidP="005D46DA">
      <w:pPr>
        <w:ind w:firstLine="720"/>
        <w:jc w:val="both"/>
        <w:rPr>
          <w:rFonts w:ascii="Times New Roman" w:hAnsi="Times New Roman"/>
          <w:spacing w:val="-4"/>
          <w:sz w:val="26"/>
          <w:szCs w:val="26"/>
          <w:lang w:val="nb-NO"/>
        </w:rPr>
      </w:pPr>
      <w:r w:rsidRPr="000F3DA1">
        <w:rPr>
          <w:rFonts w:ascii="Times New Roman" w:hAnsi="Times New Roman"/>
          <w:spacing w:val="-4"/>
          <w:sz w:val="26"/>
          <w:szCs w:val="26"/>
          <w:lang w:val="nb-NO"/>
        </w:rPr>
        <w:t>Tuyên truyền, vận động để phụ huynh học sinh hiểu và tham gia đầy đủ BHYT cho học sinh. Phối hợp với trạm y tế địa phương để được hướng dẫn và cung cấp tài liệu truyền thông giáo dục sức khỏe.</w:t>
      </w:r>
    </w:p>
    <w:p w:rsidR="00B71E95" w:rsidRPr="000F3DA1" w:rsidRDefault="00B71E95" w:rsidP="00B71E95">
      <w:pPr>
        <w:ind w:firstLine="720"/>
        <w:jc w:val="both"/>
        <w:rPr>
          <w:rFonts w:ascii="Times New Roman" w:hAnsi="Times New Roman"/>
          <w:i/>
          <w:iCs/>
          <w:spacing w:val="-4"/>
          <w:sz w:val="26"/>
          <w:szCs w:val="26"/>
          <w:lang w:val="nb-NO"/>
        </w:rPr>
      </w:pPr>
      <w:r w:rsidRPr="000F3DA1">
        <w:rPr>
          <w:rFonts w:ascii="Times New Roman" w:hAnsi="Times New Roman"/>
          <w:spacing w:val="-4"/>
          <w:sz w:val="26"/>
          <w:szCs w:val="26"/>
          <w:lang w:val="nb-NO"/>
        </w:rPr>
        <w:t xml:space="preserve"> </w:t>
      </w:r>
      <w:r w:rsidRPr="000F3DA1">
        <w:rPr>
          <w:rFonts w:ascii="Times New Roman" w:hAnsi="Times New Roman"/>
          <w:i/>
          <w:iCs/>
          <w:spacing w:val="-4"/>
          <w:sz w:val="26"/>
          <w:szCs w:val="26"/>
          <w:lang w:val="nb-NO"/>
        </w:rPr>
        <w:t xml:space="preserve">f. Chương trình y tế học đường: </w:t>
      </w:r>
      <w:r w:rsidRPr="000F3DA1">
        <w:rPr>
          <w:rFonts w:ascii="Times New Roman" w:hAnsi="Times New Roman"/>
          <w:spacing w:val="-4"/>
          <w:sz w:val="26"/>
          <w:szCs w:val="26"/>
          <w:lang w:val="nb-NO"/>
        </w:rPr>
        <w:t>Tham mưu tổ chức, triển khai các chương trình chăm sóc sức khỏe tại trường như: Vệ sinh cá nhân, vệ sinh môi trường, vệ sinh an toàn thực phẩm, tiêm chủng mở rộng, phòng, chống dịch bệnh, dịch bệnh theo mùa, đột xuất, bệnh học đường, phòng, chống HIV/AIDS, …</w:t>
      </w:r>
    </w:p>
    <w:p w:rsidR="00D108BA" w:rsidRPr="000F3DA1" w:rsidRDefault="00A705FF" w:rsidP="00D108BA">
      <w:pPr>
        <w:ind w:firstLine="720"/>
        <w:jc w:val="both"/>
        <w:rPr>
          <w:rFonts w:ascii="Times New Roman" w:hAnsi="Times New Roman"/>
          <w:b/>
          <w:sz w:val="26"/>
          <w:szCs w:val="26"/>
          <w:lang w:val="nb-NO"/>
        </w:rPr>
      </w:pPr>
      <w:r w:rsidRPr="000F3DA1">
        <w:rPr>
          <w:rFonts w:ascii="Times New Roman" w:hAnsi="Times New Roman"/>
          <w:b/>
          <w:sz w:val="26"/>
          <w:szCs w:val="26"/>
          <w:lang w:val="nb-NO"/>
        </w:rPr>
        <w:t>C</w:t>
      </w:r>
      <w:r w:rsidR="00D108BA" w:rsidRPr="000F3DA1">
        <w:rPr>
          <w:rFonts w:ascii="Times New Roman" w:hAnsi="Times New Roman"/>
          <w:b/>
          <w:sz w:val="26"/>
          <w:szCs w:val="26"/>
          <w:lang w:val="nb-NO"/>
        </w:rPr>
        <w:t>. MỘT SỐ NHIỆM VỤ KHÁC</w:t>
      </w:r>
    </w:p>
    <w:p w:rsidR="00D108BA" w:rsidRPr="000F3DA1" w:rsidRDefault="00D108BA" w:rsidP="00D108BA">
      <w:pPr>
        <w:widowControl w:val="0"/>
        <w:ind w:firstLine="720"/>
        <w:jc w:val="both"/>
        <w:rPr>
          <w:rFonts w:ascii="Times New Roman" w:hAnsi="Times New Roman"/>
          <w:color w:val="000000"/>
          <w:spacing w:val="-4"/>
          <w:sz w:val="26"/>
          <w:szCs w:val="26"/>
          <w:shd w:val="clear" w:color="auto" w:fill="FFFFFF"/>
          <w:lang w:val="nl-NL"/>
        </w:rPr>
      </w:pPr>
      <w:r w:rsidRPr="000F3DA1">
        <w:rPr>
          <w:rFonts w:ascii="Times New Roman" w:hAnsi="Times New Roman"/>
          <w:spacing w:val="-4"/>
          <w:sz w:val="26"/>
          <w:szCs w:val="26"/>
          <w:lang w:val="nl-NL"/>
        </w:rPr>
        <w:t>1. T</w:t>
      </w:r>
      <w:r w:rsidRPr="000F3DA1">
        <w:rPr>
          <w:rFonts w:ascii="Times New Roman" w:hAnsi="Times New Roman"/>
          <w:spacing w:val="-4"/>
          <w:sz w:val="26"/>
          <w:szCs w:val="26"/>
          <w:lang w:val="nb-NO"/>
        </w:rPr>
        <w:t>ổ chức triển khai phổ biến, quán triệt nghiên cứu</w:t>
      </w:r>
      <w:r w:rsidRPr="000F3DA1">
        <w:rPr>
          <w:rFonts w:ascii="Times New Roman" w:hAnsi="Times New Roman"/>
          <w:color w:val="000000"/>
          <w:spacing w:val="-4"/>
          <w:sz w:val="26"/>
          <w:szCs w:val="26"/>
          <w:shd w:val="clear" w:color="auto" w:fill="FFFFFF"/>
          <w:lang w:val="nb-NO"/>
        </w:rPr>
        <w:t xml:space="preserve"> Nghị định số 13/2012/NĐ-CP ngày 02/3/2012 của Chính phủ ban hành Điều lệ Sáng kiến;</w:t>
      </w:r>
      <w:r w:rsidRPr="000F3DA1">
        <w:rPr>
          <w:rFonts w:ascii="Times New Roman" w:hAnsi="Times New Roman"/>
          <w:color w:val="000000"/>
          <w:spacing w:val="-4"/>
          <w:sz w:val="26"/>
          <w:szCs w:val="26"/>
          <w:shd w:val="clear" w:color="auto" w:fill="FFFFFF"/>
          <w:lang w:val="nl-NL"/>
        </w:rPr>
        <w:t xml:space="preserve"> </w:t>
      </w:r>
      <w:r w:rsidRPr="000F3DA1">
        <w:rPr>
          <w:rFonts w:ascii="Times New Roman" w:hAnsi="Times New Roman"/>
          <w:color w:val="000000"/>
          <w:spacing w:val="-4"/>
          <w:sz w:val="26"/>
          <w:szCs w:val="26"/>
          <w:shd w:val="clear" w:color="auto" w:fill="FFFFFF"/>
          <w:lang w:val="nb-NO"/>
        </w:rPr>
        <w:t>Thông tư số 18/2013/TT-BKHCN ngày 01/8/2013 của Bộ Khoa học và Công nghệ</w:t>
      </w:r>
      <w:r w:rsidRPr="000F3DA1">
        <w:rPr>
          <w:rFonts w:ascii="Times New Roman" w:hAnsi="Times New Roman"/>
          <w:color w:val="000000"/>
          <w:spacing w:val="-4"/>
          <w:sz w:val="26"/>
          <w:szCs w:val="26"/>
          <w:shd w:val="clear" w:color="auto" w:fill="FFFFFF"/>
          <w:lang w:val="nl-NL"/>
        </w:rPr>
        <w:t>,</w:t>
      </w:r>
      <w:r w:rsidRPr="000F3DA1">
        <w:rPr>
          <w:rFonts w:ascii="Times New Roman" w:hAnsi="Times New Roman"/>
          <w:color w:val="000000"/>
          <w:spacing w:val="-4"/>
          <w:sz w:val="26"/>
          <w:szCs w:val="26"/>
          <w:shd w:val="clear" w:color="auto" w:fill="FFFFFF"/>
          <w:lang w:val="nb-NO"/>
        </w:rPr>
        <w:t xml:space="preserve"> Huớng dẫn thi hành một số quy định của Điều lệ Sáng kiến được ban hành theo Nghị định số 13/2012/NĐ-CP ngày 02/3/2012 của Chính phủ;</w:t>
      </w:r>
      <w:r w:rsidRPr="000F3DA1">
        <w:rPr>
          <w:rFonts w:ascii="Times New Roman" w:hAnsi="Times New Roman"/>
          <w:color w:val="000000"/>
          <w:spacing w:val="-4"/>
          <w:sz w:val="26"/>
          <w:szCs w:val="26"/>
          <w:shd w:val="clear" w:color="auto" w:fill="FFFFFF"/>
          <w:lang w:val="nl-NL"/>
        </w:rPr>
        <w:t xml:space="preserve"> </w:t>
      </w:r>
      <w:r w:rsidRPr="000F3DA1">
        <w:rPr>
          <w:rFonts w:ascii="Times New Roman" w:hAnsi="Times New Roman"/>
          <w:spacing w:val="-4"/>
          <w:sz w:val="26"/>
          <w:szCs w:val="26"/>
          <w:lang w:val="nb-NO"/>
        </w:rPr>
        <w:t>Quyết định số 20/2016/QĐ-UBND ngày 21/10/2016 của UBND tỉnh Hưng Yên Ban hành Quy định xét, công nhận sáng kiến tỉnh Hư</w:t>
      </w:r>
      <w:r w:rsidRPr="000F3DA1">
        <w:rPr>
          <w:rFonts w:ascii="Times New Roman" w:hAnsi="Times New Roman"/>
          <w:spacing w:val="-4"/>
          <w:sz w:val="26"/>
          <w:szCs w:val="26"/>
          <w:lang w:val="nb-NO"/>
        </w:rPr>
        <w:softHyphen/>
        <w:t xml:space="preserve">ng Yên; Quyết định số 22/2017/QĐ-UBND ngày </w:t>
      </w:r>
      <w:r w:rsidRPr="000F3DA1">
        <w:rPr>
          <w:rFonts w:ascii="Times New Roman" w:hAnsi="Times New Roman"/>
          <w:spacing w:val="-4"/>
          <w:sz w:val="26"/>
          <w:szCs w:val="26"/>
          <w:lang w:val="nb-NO"/>
        </w:rPr>
        <w:lastRenderedPageBreak/>
        <w:t>12/9/2017 của UBND tỉnh Hưng Yên Sửa đổi, bổ sung một số điều của Quy định ban hành kèm theo Quyết định</w:t>
      </w:r>
      <w:r w:rsidRPr="000F3DA1">
        <w:rPr>
          <w:rFonts w:ascii="Times New Roman" w:hAnsi="Times New Roman"/>
          <w:spacing w:val="-4"/>
          <w:sz w:val="26"/>
          <w:szCs w:val="26"/>
          <w:lang w:val="nl-NL"/>
        </w:rPr>
        <w:t xml:space="preserve"> </w:t>
      </w:r>
      <w:r w:rsidRPr="000F3DA1">
        <w:rPr>
          <w:rFonts w:ascii="Times New Roman" w:hAnsi="Times New Roman"/>
          <w:spacing w:val="-4"/>
          <w:sz w:val="26"/>
          <w:szCs w:val="26"/>
          <w:lang w:val="nb-NO"/>
        </w:rPr>
        <w:t xml:space="preserve">số 20/2016/QĐ-UBND ngày 21/10/2016 của UBND tỉnh Hưng Yên Ban hành Quy định xét, công nhận sáng kiến </w:t>
      </w:r>
      <w:r w:rsidRPr="000F3DA1">
        <w:rPr>
          <w:rFonts w:ascii="Times New Roman" w:hAnsi="Times New Roman"/>
          <w:color w:val="000000"/>
          <w:spacing w:val="-4"/>
          <w:sz w:val="26"/>
          <w:szCs w:val="26"/>
          <w:shd w:val="clear" w:color="auto" w:fill="FFFFFF"/>
          <w:lang w:val="nl-NL"/>
        </w:rPr>
        <w:t>và Quyết định số 2933/QĐ-SGDĐT ngày 31/10/2017 của Sở GD&amp;ĐT ban hành Quy định xét, công nhận sáng kiến ngành GD&amp;ĐT, Công văn hướng dẫn công tác nghiên cứu khoa học, hoạt động sáng kiến và các văn bản chỉ đạo khác của Sở GD&amp;ĐT đến cán bộ, giáo viên, nhân viên nhà trường.</w:t>
      </w:r>
    </w:p>
    <w:p w:rsidR="00D108BA" w:rsidRPr="000F3DA1" w:rsidRDefault="0017209E" w:rsidP="00D108BA">
      <w:pPr>
        <w:widowControl w:val="0"/>
        <w:ind w:firstLine="720"/>
        <w:jc w:val="both"/>
        <w:rPr>
          <w:rFonts w:ascii="Times New Roman" w:hAnsi="Times New Roman"/>
          <w:sz w:val="26"/>
          <w:szCs w:val="26"/>
          <w:lang w:val="nb-NO"/>
        </w:rPr>
      </w:pPr>
      <w:r w:rsidRPr="000F3DA1">
        <w:rPr>
          <w:rFonts w:ascii="Times New Roman" w:hAnsi="Times New Roman"/>
          <w:sz w:val="26"/>
          <w:szCs w:val="26"/>
          <w:lang w:val="nb-NO"/>
        </w:rPr>
        <w:t>2. Chỉ đạo, triển khai, tổ chức và</w:t>
      </w:r>
      <w:r w:rsidR="00AA33B7" w:rsidRPr="000F3DA1">
        <w:rPr>
          <w:rFonts w:ascii="Times New Roman" w:hAnsi="Times New Roman"/>
          <w:sz w:val="26"/>
          <w:szCs w:val="26"/>
          <w:lang w:val="nb-NO"/>
        </w:rPr>
        <w:t xml:space="preserve"> tham gia các cuộc thi</w:t>
      </w:r>
      <w:r w:rsidR="00D108BA" w:rsidRPr="000F3DA1">
        <w:rPr>
          <w:rFonts w:ascii="Times New Roman" w:hAnsi="Times New Roman"/>
          <w:sz w:val="26"/>
          <w:szCs w:val="26"/>
          <w:lang w:val="nb-NO"/>
        </w:rPr>
        <w:t xml:space="preserve"> </w:t>
      </w:r>
    </w:p>
    <w:p w:rsidR="00D108BA" w:rsidRPr="000F3DA1" w:rsidRDefault="00D108BA" w:rsidP="00D108BA">
      <w:pPr>
        <w:widowControl w:val="0"/>
        <w:ind w:firstLine="720"/>
        <w:jc w:val="both"/>
        <w:rPr>
          <w:rFonts w:ascii="Times New Roman" w:hAnsi="Times New Roman"/>
          <w:sz w:val="26"/>
          <w:szCs w:val="26"/>
          <w:lang w:val="nb-NO"/>
        </w:rPr>
      </w:pPr>
      <w:r w:rsidRPr="000F3DA1">
        <w:rPr>
          <w:rFonts w:ascii="Times New Roman" w:hAnsi="Times New Roman"/>
          <w:sz w:val="26"/>
          <w:szCs w:val="26"/>
          <w:lang w:val="nb-NO"/>
        </w:rPr>
        <w:t>- Cuộc thi “Thiết kế bài giảng điện tử e - Learning” các cấp năm học 2019-2020;</w:t>
      </w:r>
    </w:p>
    <w:p w:rsidR="00D108BA" w:rsidRPr="000F3DA1" w:rsidRDefault="00D108BA" w:rsidP="0017209E">
      <w:pPr>
        <w:widowControl w:val="0"/>
        <w:ind w:firstLine="720"/>
        <w:jc w:val="both"/>
        <w:rPr>
          <w:rFonts w:ascii="Times New Roman" w:hAnsi="Times New Roman"/>
          <w:sz w:val="26"/>
          <w:szCs w:val="26"/>
          <w:lang w:val="nl-NL"/>
        </w:rPr>
      </w:pPr>
      <w:r w:rsidRPr="000F3DA1">
        <w:rPr>
          <w:rFonts w:ascii="Times New Roman" w:hAnsi="Times New Roman"/>
          <w:sz w:val="26"/>
          <w:szCs w:val="26"/>
          <w:lang w:val="nb-NO"/>
        </w:rPr>
        <w:t xml:space="preserve">- Hội thi Giáo </w:t>
      </w:r>
      <w:r w:rsidR="0017209E" w:rsidRPr="000F3DA1">
        <w:rPr>
          <w:rFonts w:ascii="Times New Roman" w:hAnsi="Times New Roman"/>
          <w:sz w:val="26"/>
          <w:szCs w:val="26"/>
          <w:lang w:val="nb-NO"/>
        </w:rPr>
        <w:t>viên-</w:t>
      </w:r>
      <w:r w:rsidRPr="000F3DA1">
        <w:rPr>
          <w:rFonts w:ascii="Times New Roman" w:hAnsi="Times New Roman"/>
          <w:sz w:val="26"/>
          <w:szCs w:val="26"/>
          <w:lang w:val="nb-NO"/>
        </w:rPr>
        <w:t>Tổng phụ trách Đội giỏi các cấp năm học 2019-2020.</w:t>
      </w:r>
    </w:p>
    <w:p w:rsidR="00B71E95" w:rsidRPr="000F3DA1" w:rsidRDefault="00A705FF" w:rsidP="00B71E95">
      <w:pPr>
        <w:pStyle w:val="Default"/>
        <w:jc w:val="both"/>
        <w:rPr>
          <w:b/>
          <w:bCs/>
          <w:spacing w:val="-4"/>
          <w:sz w:val="26"/>
          <w:szCs w:val="26"/>
          <w:lang w:val="nb-NO"/>
        </w:rPr>
      </w:pPr>
      <w:r w:rsidRPr="000F3DA1">
        <w:rPr>
          <w:b/>
          <w:bCs/>
          <w:spacing w:val="-4"/>
          <w:sz w:val="26"/>
          <w:szCs w:val="26"/>
          <w:lang w:val="nb-NO"/>
        </w:rPr>
        <w:tab/>
        <w:t>D</w:t>
      </w:r>
      <w:r w:rsidR="00B71E95" w:rsidRPr="000F3DA1">
        <w:rPr>
          <w:b/>
          <w:bCs/>
          <w:spacing w:val="-4"/>
          <w:sz w:val="26"/>
          <w:szCs w:val="26"/>
          <w:lang w:val="nb-NO"/>
        </w:rPr>
        <w:t xml:space="preserve">. TỔ CHỨC THỰC HIỆN </w:t>
      </w:r>
    </w:p>
    <w:p w:rsidR="00A705FF" w:rsidRPr="000F3DA1" w:rsidRDefault="00B71E95" w:rsidP="00A705FF">
      <w:pPr>
        <w:ind w:firstLine="540"/>
        <w:jc w:val="both"/>
        <w:rPr>
          <w:rFonts w:ascii="Times New Roman" w:hAnsi="Times New Roman"/>
          <w:spacing w:val="-4"/>
          <w:sz w:val="26"/>
          <w:szCs w:val="26"/>
          <w:lang w:val="pt-BR"/>
        </w:rPr>
      </w:pPr>
      <w:r w:rsidRPr="000F3DA1">
        <w:rPr>
          <w:rFonts w:ascii="Times New Roman" w:hAnsi="Times New Roman"/>
          <w:b/>
          <w:bCs/>
          <w:spacing w:val="-4"/>
          <w:sz w:val="26"/>
          <w:szCs w:val="26"/>
          <w:lang w:val="nb-NO"/>
        </w:rPr>
        <w:tab/>
      </w:r>
      <w:r w:rsidR="00A705FF" w:rsidRPr="000F3DA1">
        <w:rPr>
          <w:rFonts w:ascii="Times New Roman" w:hAnsi="Times New Roman"/>
          <w:spacing w:val="-4"/>
          <w:sz w:val="26"/>
          <w:szCs w:val="26"/>
          <w:lang w:val="nb-NO"/>
        </w:rPr>
        <w:t xml:space="preserve">1. </w:t>
      </w:r>
      <w:r w:rsidR="00DE6E6E">
        <w:rPr>
          <w:rFonts w:ascii="Times New Roman" w:hAnsi="Times New Roman"/>
          <w:sz w:val="26"/>
          <w:szCs w:val="26"/>
          <w:lang w:val="pt-BR"/>
        </w:rPr>
        <w:t xml:space="preserve">Nhà </w:t>
      </w:r>
      <w:r w:rsidR="00A705FF" w:rsidRPr="000F3DA1">
        <w:rPr>
          <w:rFonts w:ascii="Times New Roman" w:hAnsi="Times New Roman"/>
          <w:sz w:val="26"/>
          <w:szCs w:val="26"/>
          <w:lang w:val="pt-BR"/>
        </w:rPr>
        <w:t>trường</w:t>
      </w:r>
      <w:r w:rsidR="00DE6E6E">
        <w:rPr>
          <w:rFonts w:ascii="Times New Roman" w:hAnsi="Times New Roman"/>
          <w:sz w:val="26"/>
          <w:szCs w:val="26"/>
          <w:lang w:val="pt-BR"/>
        </w:rPr>
        <w:t xml:space="preserve"> luôn</w:t>
      </w:r>
      <w:r w:rsidR="00A705FF" w:rsidRPr="000F3DA1">
        <w:rPr>
          <w:rFonts w:ascii="Times New Roman" w:hAnsi="Times New Roman"/>
          <w:sz w:val="26"/>
          <w:szCs w:val="26"/>
          <w:lang w:val="pt-BR"/>
        </w:rPr>
        <w:t xml:space="preserve"> bám sát</w:t>
      </w:r>
      <w:r w:rsidR="00A705FF" w:rsidRPr="000F3DA1">
        <w:rPr>
          <w:rFonts w:ascii="Times New Roman" w:hAnsi="Times New Roman"/>
          <w:sz w:val="26"/>
          <w:szCs w:val="26"/>
          <w:lang w:val="nl-NL"/>
        </w:rPr>
        <w:t xml:space="preserve"> Chỉ thị số 2268/CT-BGDĐT ngày 08/8/2019 của Bộ GD&amp;ĐT về nhiệm vụ và giải pháp năm học 2019-2020 của ngành Giáo dục; </w:t>
      </w:r>
      <w:r w:rsidR="00A705FF" w:rsidRPr="000F3DA1">
        <w:rPr>
          <w:rFonts w:ascii="Times New Roman" w:hAnsi="Times New Roman"/>
          <w:sz w:val="26"/>
          <w:szCs w:val="26"/>
          <w:lang w:val="pt-BR"/>
        </w:rPr>
        <w:t xml:space="preserve">Chỉ thị số 11/CT-UBND ngày 28/8/2019 của UBND tỉnh Hưng Yên về thực hiện nhiệm vụ chủ yếu năm học 2019-2020 của ngành GD&amp;ĐT </w:t>
      </w:r>
      <w:r w:rsidR="00A705FF" w:rsidRPr="000F3DA1">
        <w:rPr>
          <w:rFonts w:ascii="Times New Roman" w:hAnsi="Times New Roman"/>
          <w:spacing w:val="-4"/>
          <w:sz w:val="26"/>
          <w:szCs w:val="26"/>
          <w:lang w:val="pt-BR"/>
        </w:rPr>
        <w:t xml:space="preserve">và các văn bản hướng dẫn nhiệm vụ giáo dục chính trị, công tác học sinh, giáo dục thể chất và y tế trường học năm học 2019-2020 của PhòngGD&amp;ĐT thành phố, quán triệt, triển khai đến </w:t>
      </w:r>
      <w:r w:rsidR="00A705FF" w:rsidRPr="000F3DA1">
        <w:rPr>
          <w:rFonts w:ascii="Times New Roman" w:hAnsi="Times New Roman"/>
          <w:sz w:val="26"/>
          <w:szCs w:val="26"/>
          <w:lang w:val="pt-BR"/>
        </w:rPr>
        <w:t>cán bộ, giáo viên, nhân viên và học sinh toàn trường thực hiện.</w:t>
      </w:r>
    </w:p>
    <w:p w:rsidR="00B71E95" w:rsidRPr="000F3DA1" w:rsidRDefault="00A705FF" w:rsidP="001A421B">
      <w:pPr>
        <w:ind w:firstLine="540"/>
        <w:jc w:val="both"/>
        <w:rPr>
          <w:rFonts w:ascii="Times New Roman" w:hAnsi="Times New Roman"/>
          <w:spacing w:val="-4"/>
          <w:sz w:val="26"/>
          <w:szCs w:val="26"/>
          <w:lang w:val="pt-BR"/>
        </w:rPr>
      </w:pPr>
      <w:r w:rsidRPr="000F3DA1">
        <w:rPr>
          <w:rFonts w:ascii="Times New Roman" w:hAnsi="Times New Roman"/>
          <w:sz w:val="26"/>
          <w:szCs w:val="26"/>
          <w:lang w:val="pt-BR"/>
        </w:rPr>
        <w:tab/>
        <w:t xml:space="preserve">2. </w:t>
      </w:r>
      <w:r w:rsidR="00835D40">
        <w:rPr>
          <w:rFonts w:ascii="Times New Roman" w:hAnsi="Times New Roman"/>
          <w:sz w:val="26"/>
          <w:szCs w:val="26"/>
          <w:lang w:val="pt-BR"/>
        </w:rPr>
        <w:t>C</w:t>
      </w:r>
      <w:r w:rsidRPr="000F3DA1">
        <w:rPr>
          <w:rFonts w:ascii="Times New Roman" w:hAnsi="Times New Roman"/>
          <w:sz w:val="26"/>
          <w:szCs w:val="26"/>
          <w:lang w:val="pt-BR"/>
        </w:rPr>
        <w:t xml:space="preserve">ác bộ phận phụ trách các công tác </w:t>
      </w:r>
      <w:r w:rsidRPr="000F3DA1">
        <w:rPr>
          <w:rFonts w:ascii="Times New Roman" w:hAnsi="Times New Roman"/>
          <w:spacing w:val="-4"/>
          <w:sz w:val="26"/>
          <w:szCs w:val="26"/>
          <w:lang w:val="pt-BR"/>
        </w:rPr>
        <w:t>giáo dục chính trị, công tác học sinh, giáo dục thể chất và y tế trường học của đơn vị căn cứ các văn bản hướng dẫn</w:t>
      </w:r>
      <w:r w:rsidR="00835D40">
        <w:rPr>
          <w:rFonts w:ascii="Times New Roman" w:hAnsi="Times New Roman"/>
          <w:spacing w:val="-4"/>
          <w:sz w:val="26"/>
          <w:szCs w:val="26"/>
          <w:lang w:val="pt-BR"/>
        </w:rPr>
        <w:t xml:space="preserve"> để thực hiện.</w:t>
      </w:r>
    </w:p>
    <w:p w:rsidR="00A705FF" w:rsidRPr="000F3DA1" w:rsidRDefault="00B71E95" w:rsidP="0016376E">
      <w:pPr>
        <w:ind w:firstLine="540"/>
        <w:jc w:val="both"/>
        <w:rPr>
          <w:rFonts w:ascii="Times New Roman" w:hAnsi="Times New Roman"/>
          <w:b/>
          <w:spacing w:val="-4"/>
          <w:sz w:val="26"/>
          <w:szCs w:val="26"/>
          <w:lang w:val="pt-BR"/>
        </w:rPr>
      </w:pPr>
      <w:r w:rsidRPr="000F3DA1">
        <w:rPr>
          <w:rFonts w:ascii="Times New Roman" w:hAnsi="Times New Roman"/>
          <w:b/>
          <w:bCs/>
          <w:spacing w:val="-4"/>
          <w:sz w:val="26"/>
          <w:szCs w:val="26"/>
          <w:lang w:val="nb-NO"/>
        </w:rPr>
        <w:tab/>
      </w:r>
      <w:r w:rsidR="00A705FF" w:rsidRPr="000F3DA1">
        <w:rPr>
          <w:rFonts w:ascii="Times New Roman" w:hAnsi="Times New Roman"/>
          <w:b/>
          <w:spacing w:val="-4"/>
          <w:sz w:val="26"/>
          <w:szCs w:val="26"/>
          <w:lang w:val="pt-BR"/>
        </w:rPr>
        <w:t>E</w:t>
      </w:r>
      <w:r w:rsidR="0016376E" w:rsidRPr="000F3DA1">
        <w:rPr>
          <w:rFonts w:ascii="Times New Roman" w:hAnsi="Times New Roman"/>
          <w:b/>
          <w:spacing w:val="-4"/>
          <w:sz w:val="26"/>
          <w:szCs w:val="26"/>
          <w:lang w:val="pt-BR"/>
        </w:rPr>
        <w:t xml:space="preserve">. </w:t>
      </w:r>
      <w:r w:rsidR="00A705FF" w:rsidRPr="000F3DA1">
        <w:rPr>
          <w:rFonts w:ascii="Times New Roman" w:hAnsi="Times New Roman"/>
          <w:b/>
          <w:spacing w:val="-4"/>
          <w:sz w:val="26"/>
          <w:szCs w:val="26"/>
          <w:lang w:val="pt-BR"/>
        </w:rPr>
        <w:t>CHẾ ĐỘ BÁO CÁO</w:t>
      </w:r>
    </w:p>
    <w:p w:rsidR="00AA47C1" w:rsidRPr="000F3DA1" w:rsidRDefault="00AA47C1" w:rsidP="00AA47C1">
      <w:pPr>
        <w:ind w:firstLine="540"/>
        <w:jc w:val="both"/>
        <w:rPr>
          <w:rFonts w:ascii="Times New Roman" w:hAnsi="Times New Roman"/>
          <w:spacing w:val="-4"/>
          <w:sz w:val="26"/>
          <w:szCs w:val="26"/>
          <w:lang w:val="pt-BR"/>
        </w:rPr>
      </w:pPr>
      <w:r w:rsidRPr="000F3DA1">
        <w:rPr>
          <w:rFonts w:ascii="Times New Roman" w:hAnsi="Times New Roman"/>
          <w:spacing w:val="-4"/>
          <w:sz w:val="26"/>
          <w:szCs w:val="26"/>
          <w:lang w:val="pt-BR"/>
        </w:rPr>
        <w:t>1. Báo cáo định kỳ: Báo cáo sơ kết triển khai công tác giáo dục chính trị, công tác học sinh, giáo dục thể chất và y tế trường học</w:t>
      </w:r>
      <w:r w:rsidR="00DE6E6E">
        <w:rPr>
          <w:rFonts w:ascii="Times New Roman" w:hAnsi="Times New Roman"/>
          <w:spacing w:val="-4"/>
          <w:sz w:val="26"/>
          <w:szCs w:val="26"/>
          <w:lang w:val="pt-BR"/>
        </w:rPr>
        <w:t xml:space="preserve"> về văn thư</w:t>
      </w:r>
      <w:r w:rsidRPr="000F3DA1">
        <w:rPr>
          <w:rFonts w:ascii="Times New Roman" w:hAnsi="Times New Roman"/>
          <w:spacing w:val="-4"/>
          <w:sz w:val="26"/>
          <w:szCs w:val="26"/>
          <w:lang w:val="pt-BR"/>
        </w:rPr>
        <w:t xml:space="preserve">. </w:t>
      </w:r>
    </w:p>
    <w:p w:rsidR="00AA47C1" w:rsidRPr="000F3DA1" w:rsidRDefault="00AA47C1" w:rsidP="00AA47C1">
      <w:pPr>
        <w:ind w:firstLine="540"/>
        <w:jc w:val="both"/>
        <w:rPr>
          <w:rFonts w:ascii="Times New Roman" w:hAnsi="Times New Roman"/>
          <w:spacing w:val="-4"/>
          <w:sz w:val="26"/>
          <w:szCs w:val="26"/>
          <w:lang w:val="pt-BR"/>
        </w:rPr>
      </w:pPr>
      <w:r w:rsidRPr="000F3DA1">
        <w:rPr>
          <w:rFonts w:ascii="Times New Roman" w:hAnsi="Times New Roman"/>
          <w:spacing w:val="-4"/>
          <w:sz w:val="26"/>
          <w:szCs w:val="26"/>
          <w:lang w:val="pt-BR"/>
        </w:rPr>
        <w:t xml:space="preserve">- Học kỳ I </w:t>
      </w:r>
      <w:r w:rsidRPr="000F3DA1">
        <w:rPr>
          <w:rFonts w:ascii="Times New Roman" w:hAnsi="Times New Roman"/>
          <w:b/>
          <w:spacing w:val="-4"/>
          <w:sz w:val="26"/>
          <w:szCs w:val="26"/>
          <w:lang w:val="pt-BR"/>
        </w:rPr>
        <w:t xml:space="preserve">trước ngày </w:t>
      </w:r>
      <w:r w:rsidR="00DE6E6E">
        <w:rPr>
          <w:rFonts w:ascii="Times New Roman" w:hAnsi="Times New Roman"/>
          <w:b/>
          <w:spacing w:val="-4"/>
          <w:sz w:val="26"/>
          <w:szCs w:val="26"/>
          <w:lang w:val="pt-BR"/>
        </w:rPr>
        <w:t>08</w:t>
      </w:r>
      <w:r w:rsidRPr="000F3DA1">
        <w:rPr>
          <w:rFonts w:ascii="Times New Roman" w:hAnsi="Times New Roman"/>
          <w:b/>
          <w:spacing w:val="-4"/>
          <w:sz w:val="26"/>
          <w:szCs w:val="26"/>
          <w:lang w:val="pt-BR"/>
        </w:rPr>
        <w:t>/01/2019;</w:t>
      </w:r>
      <w:r w:rsidRPr="000F3DA1">
        <w:rPr>
          <w:rFonts w:ascii="Times New Roman" w:hAnsi="Times New Roman"/>
          <w:spacing w:val="-4"/>
          <w:sz w:val="26"/>
          <w:szCs w:val="26"/>
          <w:lang w:val="pt-BR"/>
        </w:rPr>
        <w:t xml:space="preserve"> </w:t>
      </w:r>
    </w:p>
    <w:p w:rsidR="00AA47C1" w:rsidRPr="000F3DA1" w:rsidRDefault="00AA47C1" w:rsidP="00AA47C1">
      <w:pPr>
        <w:ind w:firstLine="540"/>
        <w:jc w:val="both"/>
        <w:rPr>
          <w:rFonts w:ascii="Times New Roman" w:hAnsi="Times New Roman"/>
          <w:spacing w:val="-4"/>
          <w:sz w:val="26"/>
          <w:szCs w:val="26"/>
          <w:lang w:val="pt-BR"/>
        </w:rPr>
      </w:pPr>
      <w:r w:rsidRPr="000F3DA1">
        <w:rPr>
          <w:rFonts w:ascii="Times New Roman" w:hAnsi="Times New Roman"/>
          <w:spacing w:val="-4"/>
          <w:sz w:val="26"/>
          <w:szCs w:val="26"/>
          <w:lang w:val="pt-BR"/>
        </w:rPr>
        <w:t>- Năm học 201</w:t>
      </w:r>
      <w:r w:rsidR="00745DD9">
        <w:rPr>
          <w:rFonts w:ascii="Times New Roman" w:hAnsi="Times New Roman"/>
          <w:spacing w:val="-4"/>
          <w:sz w:val="26"/>
          <w:szCs w:val="26"/>
          <w:lang w:val="pt-BR"/>
        </w:rPr>
        <w:t>9</w:t>
      </w:r>
      <w:r w:rsidRPr="000F3DA1">
        <w:rPr>
          <w:rFonts w:ascii="Times New Roman" w:hAnsi="Times New Roman"/>
          <w:spacing w:val="-4"/>
          <w:sz w:val="26"/>
          <w:szCs w:val="26"/>
          <w:lang w:val="pt-BR"/>
        </w:rPr>
        <w:t xml:space="preserve">-2020 </w:t>
      </w:r>
      <w:r w:rsidRPr="000F3DA1">
        <w:rPr>
          <w:rFonts w:ascii="Times New Roman" w:hAnsi="Times New Roman"/>
          <w:b/>
          <w:spacing w:val="-4"/>
          <w:sz w:val="26"/>
          <w:szCs w:val="26"/>
          <w:lang w:val="pt-BR"/>
        </w:rPr>
        <w:t>trước ngày 2</w:t>
      </w:r>
      <w:r w:rsidR="00745DD9">
        <w:rPr>
          <w:rFonts w:ascii="Times New Roman" w:hAnsi="Times New Roman"/>
          <w:b/>
          <w:spacing w:val="-4"/>
          <w:sz w:val="26"/>
          <w:szCs w:val="26"/>
          <w:lang w:val="pt-BR"/>
        </w:rPr>
        <w:t>0</w:t>
      </w:r>
      <w:r w:rsidRPr="000F3DA1">
        <w:rPr>
          <w:rFonts w:ascii="Times New Roman" w:hAnsi="Times New Roman"/>
          <w:b/>
          <w:spacing w:val="-4"/>
          <w:sz w:val="26"/>
          <w:szCs w:val="26"/>
          <w:lang w:val="pt-BR"/>
        </w:rPr>
        <w:t>/5/2020.</w:t>
      </w:r>
    </w:p>
    <w:p w:rsidR="00745DD9" w:rsidRDefault="00AA47C1" w:rsidP="00A80E9C">
      <w:pPr>
        <w:ind w:firstLine="540"/>
        <w:jc w:val="both"/>
        <w:rPr>
          <w:rFonts w:ascii="Times New Roman" w:hAnsi="Times New Roman"/>
          <w:spacing w:val="-4"/>
          <w:sz w:val="26"/>
          <w:szCs w:val="26"/>
          <w:lang w:val="pt-BR"/>
        </w:rPr>
      </w:pPr>
      <w:r w:rsidRPr="000F3DA1">
        <w:rPr>
          <w:rFonts w:ascii="Times New Roman" w:hAnsi="Times New Roman"/>
          <w:spacing w:val="-4"/>
          <w:sz w:val="26"/>
          <w:szCs w:val="26"/>
          <w:lang w:val="pt-BR"/>
        </w:rPr>
        <w:t>2.</w:t>
      </w:r>
      <w:r w:rsidR="00745DD9">
        <w:rPr>
          <w:rFonts w:ascii="Times New Roman" w:hAnsi="Times New Roman"/>
          <w:spacing w:val="-4"/>
          <w:sz w:val="26"/>
          <w:szCs w:val="26"/>
          <w:lang w:val="pt-BR"/>
        </w:rPr>
        <w:t xml:space="preserve"> Các bộ phận cần</w:t>
      </w:r>
      <w:r w:rsidRPr="000F3DA1">
        <w:rPr>
          <w:rFonts w:ascii="Times New Roman" w:hAnsi="Times New Roman"/>
          <w:spacing w:val="-4"/>
          <w:sz w:val="26"/>
          <w:szCs w:val="26"/>
          <w:lang w:val="pt-BR"/>
        </w:rPr>
        <w:t xml:space="preserve"> </w:t>
      </w:r>
      <w:r w:rsidR="00745DD9">
        <w:rPr>
          <w:rFonts w:ascii="Times New Roman" w:hAnsi="Times New Roman"/>
          <w:spacing w:val="-4"/>
          <w:sz w:val="26"/>
          <w:szCs w:val="26"/>
          <w:lang w:val="pt-BR"/>
        </w:rPr>
        <w:t>b</w:t>
      </w:r>
      <w:r w:rsidRPr="000F3DA1">
        <w:rPr>
          <w:rFonts w:ascii="Times New Roman" w:hAnsi="Times New Roman"/>
          <w:spacing w:val="-4"/>
          <w:sz w:val="26"/>
          <w:szCs w:val="26"/>
          <w:lang w:val="pt-BR"/>
        </w:rPr>
        <w:t>áo cáo đột xuất khi được yêu cầu và có vụ việc x</w:t>
      </w:r>
      <w:r w:rsidR="00745DD9">
        <w:rPr>
          <w:rFonts w:ascii="Times New Roman" w:hAnsi="Times New Roman"/>
          <w:spacing w:val="-4"/>
          <w:sz w:val="26"/>
          <w:szCs w:val="26"/>
          <w:lang w:val="pt-BR"/>
        </w:rPr>
        <w:t>ảy</w:t>
      </w:r>
      <w:r w:rsidRPr="000F3DA1">
        <w:rPr>
          <w:rFonts w:ascii="Times New Roman" w:hAnsi="Times New Roman"/>
          <w:spacing w:val="-4"/>
          <w:sz w:val="26"/>
          <w:szCs w:val="26"/>
          <w:lang w:val="pt-BR"/>
        </w:rPr>
        <w:t xml:space="preserve"> ra (kể cả khi đã giải quyết</w:t>
      </w:r>
      <w:r w:rsidR="00745DD9">
        <w:rPr>
          <w:rFonts w:ascii="Times New Roman" w:hAnsi="Times New Roman"/>
          <w:spacing w:val="-4"/>
          <w:sz w:val="26"/>
          <w:szCs w:val="26"/>
          <w:lang w:val="pt-BR"/>
        </w:rPr>
        <w:t>) về  nhà trường để nhà trường báo cáo nên cấp trên.</w:t>
      </w:r>
    </w:p>
    <w:p w:rsidR="00A80E9C" w:rsidRPr="000F3DA1" w:rsidRDefault="00AA47C1" w:rsidP="00A80E9C">
      <w:pPr>
        <w:ind w:firstLine="540"/>
        <w:jc w:val="both"/>
        <w:rPr>
          <w:rFonts w:ascii="Times New Roman" w:hAnsi="Times New Roman"/>
          <w:spacing w:val="-4"/>
          <w:sz w:val="26"/>
          <w:szCs w:val="26"/>
          <w:lang w:val="pt-BR"/>
        </w:rPr>
      </w:pPr>
      <w:r w:rsidRPr="000F3DA1">
        <w:rPr>
          <w:rFonts w:ascii="Times New Roman" w:hAnsi="Times New Roman"/>
          <w:spacing w:val="-4"/>
          <w:sz w:val="26"/>
          <w:szCs w:val="26"/>
          <w:lang w:val="pt-BR"/>
        </w:rPr>
        <w:t xml:space="preserve"> </w:t>
      </w:r>
    </w:p>
    <w:tbl>
      <w:tblPr>
        <w:tblW w:w="0" w:type="auto"/>
        <w:tblLook w:val="01E0"/>
      </w:tblPr>
      <w:tblGrid>
        <w:gridCol w:w="4970"/>
        <w:gridCol w:w="4678"/>
      </w:tblGrid>
      <w:tr w:rsidR="001D0C62" w:rsidRPr="00291F77" w:rsidTr="00F070DB">
        <w:trPr>
          <w:trHeight w:val="2392"/>
        </w:trPr>
        <w:tc>
          <w:tcPr>
            <w:tcW w:w="4970" w:type="dxa"/>
            <w:shd w:val="clear" w:color="auto" w:fill="auto"/>
          </w:tcPr>
          <w:p w:rsidR="001D0C62" w:rsidRPr="00291F77" w:rsidRDefault="001D0C62" w:rsidP="00F070DB">
            <w:pPr>
              <w:rPr>
                <w:rFonts w:ascii="Times New Roman" w:hAnsi="Times New Roman"/>
                <w:b/>
                <w:i/>
                <w:sz w:val="22"/>
                <w:lang w:val="it-IT"/>
              </w:rPr>
            </w:pPr>
            <w:r w:rsidRPr="00291F77">
              <w:rPr>
                <w:rFonts w:ascii="Times New Roman" w:hAnsi="Times New Roman"/>
                <w:b/>
                <w:i/>
                <w:sz w:val="22"/>
                <w:szCs w:val="22"/>
                <w:lang w:val="it-IT"/>
              </w:rPr>
              <w:t>Nơi nhận:</w:t>
            </w:r>
          </w:p>
          <w:p w:rsidR="001D0C62" w:rsidRDefault="001D0C62" w:rsidP="00F070DB">
            <w:pPr>
              <w:rPr>
                <w:rFonts w:ascii="Times New Roman" w:hAnsi="Times New Roman"/>
                <w:sz w:val="22"/>
                <w:lang w:val="it-IT"/>
              </w:rPr>
            </w:pPr>
            <w:r>
              <w:rPr>
                <w:rFonts w:ascii="Times New Roman" w:hAnsi="Times New Roman"/>
                <w:sz w:val="22"/>
                <w:szCs w:val="22"/>
                <w:lang w:val="it-IT"/>
              </w:rPr>
              <w:t xml:space="preserve">- </w:t>
            </w:r>
            <w:r w:rsidR="00745DD9">
              <w:rPr>
                <w:rFonts w:ascii="Times New Roman" w:hAnsi="Times New Roman"/>
                <w:sz w:val="22"/>
                <w:szCs w:val="22"/>
                <w:lang w:val="it-IT"/>
              </w:rPr>
              <w:t>Phòng</w:t>
            </w:r>
            <w:r>
              <w:rPr>
                <w:rFonts w:ascii="Times New Roman" w:hAnsi="Times New Roman"/>
                <w:sz w:val="22"/>
                <w:szCs w:val="22"/>
                <w:lang w:val="it-IT"/>
              </w:rPr>
              <w:t xml:space="preserve"> GD&amp;ĐT (để báo cáo);</w:t>
            </w:r>
          </w:p>
          <w:p w:rsidR="001D0C62" w:rsidRPr="00291F77" w:rsidRDefault="001D0C62" w:rsidP="00F070DB">
            <w:pPr>
              <w:rPr>
                <w:rFonts w:ascii="Times New Roman" w:hAnsi="Times New Roman"/>
                <w:sz w:val="22"/>
                <w:lang w:val="it-IT"/>
              </w:rPr>
            </w:pPr>
            <w:r>
              <w:rPr>
                <w:rFonts w:ascii="Times New Roman" w:hAnsi="Times New Roman"/>
                <w:sz w:val="22"/>
                <w:szCs w:val="22"/>
                <w:lang w:val="it-IT"/>
              </w:rPr>
              <w:t xml:space="preserve">- </w:t>
            </w:r>
            <w:r w:rsidR="00745DD9">
              <w:rPr>
                <w:rFonts w:ascii="Times New Roman" w:hAnsi="Times New Roman"/>
                <w:sz w:val="22"/>
                <w:szCs w:val="22"/>
                <w:lang w:val="it-IT"/>
              </w:rPr>
              <w:t xml:space="preserve">Các bộ phận, tổ chuyên môn </w:t>
            </w:r>
            <w:r>
              <w:rPr>
                <w:rFonts w:ascii="Times New Roman" w:hAnsi="Times New Roman"/>
                <w:sz w:val="22"/>
                <w:szCs w:val="22"/>
                <w:lang w:val="it-IT"/>
              </w:rPr>
              <w:t>(để thực hiện);</w:t>
            </w:r>
          </w:p>
          <w:p w:rsidR="001D0C62" w:rsidRPr="00291F77" w:rsidRDefault="001D0C62" w:rsidP="00F070DB">
            <w:pPr>
              <w:rPr>
                <w:rFonts w:ascii="Times New Roman" w:hAnsi="Times New Roman"/>
                <w:sz w:val="22"/>
                <w:lang w:val="it-IT"/>
              </w:rPr>
            </w:pPr>
            <w:r w:rsidRPr="00291F77">
              <w:rPr>
                <w:rFonts w:ascii="Times New Roman" w:hAnsi="Times New Roman"/>
                <w:sz w:val="22"/>
                <w:szCs w:val="22"/>
                <w:lang w:val="it-IT"/>
              </w:rPr>
              <w:t xml:space="preserve">- </w:t>
            </w:r>
            <w:r w:rsidR="00745DD9">
              <w:rPr>
                <w:rFonts w:ascii="Times New Roman" w:hAnsi="Times New Roman"/>
                <w:sz w:val="22"/>
                <w:szCs w:val="22"/>
                <w:lang w:val="it-IT"/>
              </w:rPr>
              <w:t>Giáo viên TD</w:t>
            </w:r>
            <w:r w:rsidRPr="00291F77">
              <w:rPr>
                <w:rFonts w:ascii="Times New Roman" w:hAnsi="Times New Roman"/>
                <w:sz w:val="22"/>
                <w:szCs w:val="22"/>
                <w:lang w:val="it-IT"/>
              </w:rPr>
              <w:t>;</w:t>
            </w:r>
          </w:p>
          <w:p w:rsidR="001D0C62" w:rsidRPr="00291F77" w:rsidRDefault="001D0C62" w:rsidP="00F070DB">
            <w:pPr>
              <w:rPr>
                <w:rFonts w:ascii="Times New Roman" w:hAnsi="Times New Roman"/>
                <w:sz w:val="26"/>
                <w:szCs w:val="26"/>
                <w:lang w:val="it-IT"/>
              </w:rPr>
            </w:pPr>
            <w:r w:rsidRPr="00291F77">
              <w:rPr>
                <w:rFonts w:ascii="Times New Roman" w:hAnsi="Times New Roman"/>
                <w:sz w:val="22"/>
                <w:szCs w:val="22"/>
                <w:lang w:val="it-IT"/>
              </w:rPr>
              <w:t>-</w:t>
            </w:r>
            <w:r w:rsidR="000F3DA1">
              <w:rPr>
                <w:rFonts w:ascii="Times New Roman" w:hAnsi="Times New Roman"/>
                <w:sz w:val="22"/>
                <w:szCs w:val="22"/>
                <w:lang w:val="it-IT"/>
              </w:rPr>
              <w:t xml:space="preserve"> </w:t>
            </w:r>
            <w:r w:rsidRPr="00291F77">
              <w:rPr>
                <w:rFonts w:ascii="Times New Roman" w:hAnsi="Times New Roman"/>
                <w:sz w:val="22"/>
                <w:szCs w:val="22"/>
                <w:lang w:val="it-IT"/>
              </w:rPr>
              <w:t>Lưu VT.</w:t>
            </w:r>
          </w:p>
        </w:tc>
        <w:tc>
          <w:tcPr>
            <w:tcW w:w="4678" w:type="dxa"/>
            <w:shd w:val="clear" w:color="auto" w:fill="auto"/>
          </w:tcPr>
          <w:p w:rsidR="001D0C62" w:rsidRPr="00291F77" w:rsidRDefault="001D0C62" w:rsidP="00F070DB">
            <w:pPr>
              <w:jc w:val="center"/>
              <w:rPr>
                <w:rFonts w:ascii="Times New Roman" w:hAnsi="Times New Roman"/>
                <w:b/>
                <w:sz w:val="26"/>
                <w:szCs w:val="26"/>
                <w:lang w:val="it-IT"/>
              </w:rPr>
            </w:pPr>
          </w:p>
          <w:p w:rsidR="001D0C62" w:rsidRPr="00291F77" w:rsidRDefault="00745DD9" w:rsidP="00F070DB">
            <w:pPr>
              <w:jc w:val="center"/>
              <w:rPr>
                <w:rFonts w:ascii="Times New Roman" w:hAnsi="Times New Roman"/>
                <w:b/>
                <w:sz w:val="26"/>
                <w:szCs w:val="26"/>
                <w:lang w:val="it-IT"/>
              </w:rPr>
            </w:pPr>
            <w:r>
              <w:rPr>
                <w:rFonts w:ascii="Times New Roman" w:hAnsi="Times New Roman"/>
                <w:b/>
                <w:sz w:val="26"/>
                <w:szCs w:val="26"/>
                <w:lang w:val="it-IT"/>
              </w:rPr>
              <w:t>HIỆU TRƯỞNG</w:t>
            </w:r>
          </w:p>
          <w:p w:rsidR="001D0C62" w:rsidRPr="00291F77" w:rsidRDefault="001D0C62" w:rsidP="00F070DB">
            <w:pPr>
              <w:rPr>
                <w:rFonts w:ascii="Times New Roman" w:hAnsi="Times New Roman"/>
                <w:i/>
                <w:sz w:val="26"/>
                <w:szCs w:val="26"/>
                <w:lang w:val="it-IT"/>
              </w:rPr>
            </w:pPr>
          </w:p>
          <w:p w:rsidR="001D0C62" w:rsidRPr="00291F77" w:rsidRDefault="001D0C62" w:rsidP="00F070DB">
            <w:pPr>
              <w:rPr>
                <w:rFonts w:ascii="Times New Roman" w:hAnsi="Times New Roman"/>
                <w:sz w:val="26"/>
                <w:szCs w:val="26"/>
                <w:lang w:val="it-IT"/>
              </w:rPr>
            </w:pPr>
          </w:p>
          <w:p w:rsidR="001D0C62" w:rsidRPr="00291F77" w:rsidRDefault="001D0C62" w:rsidP="00F070DB">
            <w:pPr>
              <w:rPr>
                <w:rFonts w:ascii="Times New Roman" w:hAnsi="Times New Roman"/>
                <w:sz w:val="26"/>
                <w:szCs w:val="26"/>
                <w:lang w:val="it-IT"/>
              </w:rPr>
            </w:pPr>
          </w:p>
          <w:p w:rsidR="001D0C62" w:rsidRDefault="001D0C62" w:rsidP="00F070DB">
            <w:pPr>
              <w:jc w:val="center"/>
              <w:rPr>
                <w:rFonts w:ascii="Times New Roman" w:hAnsi="Times New Roman"/>
                <w:b/>
                <w:sz w:val="26"/>
                <w:szCs w:val="26"/>
                <w:lang w:val="it-IT"/>
              </w:rPr>
            </w:pPr>
          </w:p>
          <w:p w:rsidR="00745DD9" w:rsidRPr="00291F77" w:rsidRDefault="00745DD9" w:rsidP="00F070DB">
            <w:pPr>
              <w:jc w:val="center"/>
              <w:rPr>
                <w:rFonts w:ascii="Times New Roman" w:hAnsi="Times New Roman"/>
                <w:b/>
                <w:sz w:val="26"/>
                <w:szCs w:val="26"/>
                <w:lang w:val="it-IT"/>
              </w:rPr>
            </w:pPr>
          </w:p>
          <w:p w:rsidR="001D0C62" w:rsidRPr="00291F77" w:rsidRDefault="00745DD9" w:rsidP="00F070DB">
            <w:pPr>
              <w:jc w:val="center"/>
              <w:rPr>
                <w:rFonts w:ascii="Times New Roman" w:hAnsi="Times New Roman"/>
                <w:b/>
                <w:sz w:val="26"/>
                <w:szCs w:val="26"/>
                <w:lang w:val="it-IT"/>
              </w:rPr>
            </w:pPr>
            <w:r>
              <w:rPr>
                <w:rFonts w:ascii="Times New Roman" w:hAnsi="Times New Roman"/>
                <w:b/>
                <w:sz w:val="26"/>
                <w:szCs w:val="26"/>
                <w:lang w:val="it-IT"/>
              </w:rPr>
              <w:t xml:space="preserve">           Trần Thị Thu Huyền</w:t>
            </w:r>
          </w:p>
        </w:tc>
      </w:tr>
    </w:tbl>
    <w:p w:rsidR="001D0C62" w:rsidRPr="00291F77" w:rsidRDefault="001D0C62" w:rsidP="001D0C62">
      <w:pPr>
        <w:rPr>
          <w:rFonts w:ascii="Times New Roman" w:hAnsi="Times New Roman"/>
          <w:color w:val="FF0000"/>
          <w:sz w:val="26"/>
          <w:szCs w:val="26"/>
          <w:lang w:val="it-IT"/>
        </w:rPr>
      </w:pPr>
    </w:p>
    <w:p w:rsidR="00B71E95" w:rsidRPr="00C8632D" w:rsidRDefault="00B71E95" w:rsidP="00B71E95">
      <w:pPr>
        <w:ind w:firstLine="720"/>
        <w:jc w:val="both"/>
        <w:rPr>
          <w:rFonts w:ascii="Times New Roman" w:hAnsi="Times New Roman"/>
          <w:spacing w:val="-4"/>
          <w:sz w:val="26"/>
          <w:szCs w:val="26"/>
          <w:lang w:val="nb-NO"/>
        </w:rPr>
      </w:pPr>
    </w:p>
    <w:p w:rsidR="00054713" w:rsidRPr="00CC5E3C" w:rsidRDefault="00054713">
      <w:pPr>
        <w:rPr>
          <w:lang w:val="nb-NO"/>
        </w:rPr>
      </w:pPr>
    </w:p>
    <w:sectPr w:rsidR="00054713" w:rsidRPr="00CC5E3C" w:rsidSect="004B2D58">
      <w:footerReference w:type="default" r:id="rId6"/>
      <w:pgSz w:w="12240" w:h="15840"/>
      <w:pgMar w:top="706" w:right="1138"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ACB" w:rsidRDefault="00BD0ACB" w:rsidP="00054713">
      <w:r>
        <w:separator/>
      </w:r>
    </w:p>
  </w:endnote>
  <w:endnote w:type="continuationSeparator" w:id="1">
    <w:p w:rsidR="00BD0ACB" w:rsidRDefault="00BD0ACB" w:rsidP="00054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518"/>
      <w:docPartObj>
        <w:docPartGallery w:val="Page Numbers (Bottom of Page)"/>
        <w:docPartUnique/>
      </w:docPartObj>
    </w:sdtPr>
    <w:sdtContent>
      <w:p w:rsidR="00054713" w:rsidRDefault="00F86C87">
        <w:pPr>
          <w:pStyle w:val="Footer"/>
          <w:jc w:val="right"/>
        </w:pPr>
        <w:fldSimple w:instr=" PAGE   \* MERGEFORMAT ">
          <w:r w:rsidR="00807D3A">
            <w:rPr>
              <w:noProof/>
            </w:rPr>
            <w:t>9</w:t>
          </w:r>
        </w:fldSimple>
      </w:p>
    </w:sdtContent>
  </w:sdt>
  <w:p w:rsidR="00054713" w:rsidRDefault="00054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ACB" w:rsidRDefault="00BD0ACB" w:rsidP="00054713">
      <w:r>
        <w:separator/>
      </w:r>
    </w:p>
  </w:footnote>
  <w:footnote w:type="continuationSeparator" w:id="1">
    <w:p w:rsidR="00BD0ACB" w:rsidRDefault="00BD0ACB" w:rsidP="00054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4713"/>
    <w:rsid w:val="00011CBC"/>
    <w:rsid w:val="00020421"/>
    <w:rsid w:val="00020709"/>
    <w:rsid w:val="00054713"/>
    <w:rsid w:val="00056357"/>
    <w:rsid w:val="00077505"/>
    <w:rsid w:val="000C5058"/>
    <w:rsid w:val="000D2E81"/>
    <w:rsid w:val="000F3DA1"/>
    <w:rsid w:val="00102D85"/>
    <w:rsid w:val="00125824"/>
    <w:rsid w:val="001567B9"/>
    <w:rsid w:val="001632DE"/>
    <w:rsid w:val="0016376E"/>
    <w:rsid w:val="001657E0"/>
    <w:rsid w:val="0017209E"/>
    <w:rsid w:val="001A0161"/>
    <w:rsid w:val="001A421B"/>
    <w:rsid w:val="001D0C62"/>
    <w:rsid w:val="001D1840"/>
    <w:rsid w:val="001D5207"/>
    <w:rsid w:val="001F5CBA"/>
    <w:rsid w:val="00206F72"/>
    <w:rsid w:val="00243073"/>
    <w:rsid w:val="00245B11"/>
    <w:rsid w:val="002921EC"/>
    <w:rsid w:val="002C245A"/>
    <w:rsid w:val="002C271D"/>
    <w:rsid w:val="002C55A1"/>
    <w:rsid w:val="00362FCD"/>
    <w:rsid w:val="00376BA9"/>
    <w:rsid w:val="003802E2"/>
    <w:rsid w:val="00385AB8"/>
    <w:rsid w:val="003E3D2C"/>
    <w:rsid w:val="00411CA8"/>
    <w:rsid w:val="00494BBA"/>
    <w:rsid w:val="004B2D58"/>
    <w:rsid w:val="004F6CDB"/>
    <w:rsid w:val="00500DFF"/>
    <w:rsid w:val="005873BA"/>
    <w:rsid w:val="005B59BD"/>
    <w:rsid w:val="005D46DA"/>
    <w:rsid w:val="00637280"/>
    <w:rsid w:val="00641CD2"/>
    <w:rsid w:val="0064204E"/>
    <w:rsid w:val="00653E99"/>
    <w:rsid w:val="00675152"/>
    <w:rsid w:val="006C506E"/>
    <w:rsid w:val="0071318C"/>
    <w:rsid w:val="00732343"/>
    <w:rsid w:val="00745DD9"/>
    <w:rsid w:val="00751763"/>
    <w:rsid w:val="00761DC5"/>
    <w:rsid w:val="007652F8"/>
    <w:rsid w:val="0078093E"/>
    <w:rsid w:val="007B2913"/>
    <w:rsid w:val="00807D3A"/>
    <w:rsid w:val="00823485"/>
    <w:rsid w:val="00835D40"/>
    <w:rsid w:val="008566CF"/>
    <w:rsid w:val="008626DD"/>
    <w:rsid w:val="008B70B9"/>
    <w:rsid w:val="00931B49"/>
    <w:rsid w:val="00956CDC"/>
    <w:rsid w:val="009832C0"/>
    <w:rsid w:val="009909D9"/>
    <w:rsid w:val="009B6AF5"/>
    <w:rsid w:val="009D0707"/>
    <w:rsid w:val="00A31461"/>
    <w:rsid w:val="00A705FF"/>
    <w:rsid w:val="00A80E9C"/>
    <w:rsid w:val="00A86ADA"/>
    <w:rsid w:val="00AA33B7"/>
    <w:rsid w:val="00AA47C1"/>
    <w:rsid w:val="00B67767"/>
    <w:rsid w:val="00B71E95"/>
    <w:rsid w:val="00B86C9F"/>
    <w:rsid w:val="00BD0ACB"/>
    <w:rsid w:val="00C36CDA"/>
    <w:rsid w:val="00C42F8B"/>
    <w:rsid w:val="00CA60C6"/>
    <w:rsid w:val="00CB3977"/>
    <w:rsid w:val="00CC5E3C"/>
    <w:rsid w:val="00D108BA"/>
    <w:rsid w:val="00D34983"/>
    <w:rsid w:val="00D71CCD"/>
    <w:rsid w:val="00DE6E6E"/>
    <w:rsid w:val="00E334B8"/>
    <w:rsid w:val="00E549B0"/>
    <w:rsid w:val="00EA5D74"/>
    <w:rsid w:val="00EF3179"/>
    <w:rsid w:val="00EF4F0B"/>
    <w:rsid w:val="00F823FB"/>
    <w:rsid w:val="00F86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firstLine="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13"/>
    <w:pPr>
      <w:ind w:left="0" w:right="0" w:firstLine="0"/>
      <w:jc w:val="left"/>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713"/>
    <w:pPr>
      <w:autoSpaceDE w:val="0"/>
      <w:autoSpaceDN w:val="0"/>
      <w:adjustRightInd w:val="0"/>
      <w:ind w:left="0" w:right="0" w:firstLine="0"/>
      <w:jc w:val="left"/>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54713"/>
    <w:pPr>
      <w:tabs>
        <w:tab w:val="center" w:pos="4680"/>
        <w:tab w:val="right" w:pos="9360"/>
      </w:tabs>
    </w:pPr>
  </w:style>
  <w:style w:type="character" w:customStyle="1" w:styleId="HeaderChar">
    <w:name w:val="Header Char"/>
    <w:basedOn w:val="DefaultParagraphFont"/>
    <w:link w:val="Header"/>
    <w:uiPriority w:val="99"/>
    <w:semiHidden/>
    <w:rsid w:val="00054713"/>
    <w:rPr>
      <w:rFonts w:ascii=".VnTime" w:eastAsia="Times New Roman" w:hAnsi=".VnTime" w:cs="Times New Roman"/>
      <w:sz w:val="28"/>
      <w:szCs w:val="24"/>
    </w:rPr>
  </w:style>
  <w:style w:type="paragraph" w:styleId="Footer">
    <w:name w:val="footer"/>
    <w:basedOn w:val="Normal"/>
    <w:link w:val="FooterChar"/>
    <w:uiPriority w:val="99"/>
    <w:unhideWhenUsed/>
    <w:rsid w:val="00054713"/>
    <w:pPr>
      <w:tabs>
        <w:tab w:val="center" w:pos="4680"/>
        <w:tab w:val="right" w:pos="9360"/>
      </w:tabs>
    </w:pPr>
  </w:style>
  <w:style w:type="character" w:customStyle="1" w:styleId="FooterChar">
    <w:name w:val="Footer Char"/>
    <w:basedOn w:val="DefaultParagraphFont"/>
    <w:link w:val="Footer"/>
    <w:uiPriority w:val="99"/>
    <w:rsid w:val="00054713"/>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4F6CDB"/>
    <w:rPr>
      <w:rFonts w:ascii="Tahoma" w:hAnsi="Tahoma" w:cs="Tahoma"/>
      <w:sz w:val="16"/>
      <w:szCs w:val="16"/>
    </w:rPr>
  </w:style>
  <w:style w:type="character" w:customStyle="1" w:styleId="BalloonTextChar">
    <w:name w:val="Balloon Text Char"/>
    <w:basedOn w:val="DefaultParagraphFont"/>
    <w:link w:val="BalloonText"/>
    <w:uiPriority w:val="99"/>
    <w:semiHidden/>
    <w:rsid w:val="004F6CDB"/>
    <w:rPr>
      <w:rFonts w:ascii="Tahoma" w:eastAsia="Times New Roman" w:hAnsi="Tahoma" w:cs="Tahoma"/>
      <w:sz w:val="16"/>
      <w:szCs w:val="16"/>
    </w:rPr>
  </w:style>
  <w:style w:type="character" w:styleId="Hyperlink">
    <w:name w:val="Hyperlink"/>
    <w:basedOn w:val="DefaultParagraphFont"/>
    <w:rsid w:val="0016376E"/>
    <w:rPr>
      <w:color w:val="0000FF"/>
      <w:u w:val="single"/>
    </w:rPr>
  </w:style>
  <w:style w:type="paragraph" w:styleId="NormalWeb">
    <w:name w:val="Normal (Web)"/>
    <w:basedOn w:val="Normal"/>
    <w:rsid w:val="009B6AF5"/>
    <w:pPr>
      <w:spacing w:before="125" w:after="125"/>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DUYBINHPRO</cp:lastModifiedBy>
  <cp:revision>71</cp:revision>
  <cp:lastPrinted>2019-10-10T04:36:00Z</cp:lastPrinted>
  <dcterms:created xsi:type="dcterms:W3CDTF">2019-10-03T08:30:00Z</dcterms:created>
  <dcterms:modified xsi:type="dcterms:W3CDTF">2019-10-10T04:38:00Z</dcterms:modified>
</cp:coreProperties>
</file>